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81" w:rsidRDefault="00792581" w:rsidP="0079258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92581" w:rsidRDefault="00792581" w:rsidP="007925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92581" w:rsidRDefault="00792581" w:rsidP="00792581"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саобраћај</w:t>
      </w:r>
      <w:proofErr w:type="spellEnd"/>
      <w:r>
        <w:t>,</w:t>
      </w:r>
    </w:p>
    <w:p w:rsidR="00792581" w:rsidRDefault="00792581" w:rsidP="00792581">
      <w:proofErr w:type="spellStart"/>
      <w:proofErr w:type="gramStart"/>
      <w:r>
        <w:t>инфраструктуру</w:t>
      </w:r>
      <w:proofErr w:type="spellEnd"/>
      <w:proofErr w:type="gramEnd"/>
      <w:r>
        <w:t xml:space="preserve"> и </w:t>
      </w:r>
      <w:proofErr w:type="spellStart"/>
      <w:r>
        <w:t>телекомуникације</w:t>
      </w:r>
      <w:proofErr w:type="spellEnd"/>
    </w:p>
    <w:p w:rsidR="00792581" w:rsidRDefault="00792581" w:rsidP="00792581">
      <w:r>
        <w:t xml:space="preserve">13 </w:t>
      </w:r>
      <w:proofErr w:type="spellStart"/>
      <w:r>
        <w:t>број</w:t>
      </w:r>
      <w:proofErr w:type="spellEnd"/>
      <w:r>
        <w:t>: 06–</w:t>
      </w:r>
      <w:r>
        <w:rPr>
          <w:lang w:val="en-US"/>
        </w:rPr>
        <w:t>2/</w:t>
      </w:r>
      <w:r w:rsidR="005028D1">
        <w:rPr>
          <w:lang w:val="en-US"/>
        </w:rPr>
        <w:t>59</w:t>
      </w:r>
      <w:r>
        <w:rPr>
          <w:lang w:val="en-US"/>
        </w:rPr>
        <w:t>-15</w:t>
      </w:r>
    </w:p>
    <w:p w:rsidR="00792581" w:rsidRDefault="00792581" w:rsidP="0079258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фебруар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2015. године</w:t>
      </w:r>
    </w:p>
    <w:p w:rsidR="00792581" w:rsidRDefault="00792581" w:rsidP="0079258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792581" w:rsidRDefault="00792581" w:rsidP="00792581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792581" w:rsidRPr="0093331B" w:rsidRDefault="00792581" w:rsidP="0079258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F731D" w:rsidRDefault="00DF731D" w:rsidP="00792581">
      <w:pPr>
        <w:tabs>
          <w:tab w:val="left" w:pos="1134"/>
        </w:tabs>
        <w:jc w:val="center"/>
        <w:rPr>
          <w:bCs/>
          <w:lang w:val="en-US"/>
        </w:rPr>
      </w:pPr>
    </w:p>
    <w:p w:rsidR="00792581" w:rsidRPr="00BF2F64" w:rsidRDefault="00792581" w:rsidP="00792581">
      <w:pPr>
        <w:tabs>
          <w:tab w:val="left" w:pos="1134"/>
        </w:tabs>
        <w:jc w:val="center"/>
        <w:rPr>
          <w:bCs/>
          <w:lang w:val="sr-Cyrl-CS"/>
        </w:rPr>
      </w:pPr>
      <w:r w:rsidRPr="00BF2F64">
        <w:rPr>
          <w:bCs/>
          <w:lang w:val="sr-Cyrl-CS"/>
        </w:rPr>
        <w:t>З А П И С Н И К</w:t>
      </w:r>
    </w:p>
    <w:p w:rsidR="00792581" w:rsidRDefault="005028D1" w:rsidP="00792581">
      <w:pPr>
        <w:tabs>
          <w:tab w:val="left" w:pos="709"/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2</w:t>
      </w:r>
      <w:r>
        <w:rPr>
          <w:lang w:val="en-US"/>
        </w:rPr>
        <w:t>2</w:t>
      </w:r>
      <w:r w:rsidR="00792581">
        <w:rPr>
          <w:lang w:val="sr-Cyrl-CS"/>
        </w:rPr>
        <w:t xml:space="preserve">. СЕДНИЦЕ ОДБОРА ЗА ПРОСТОРНО ПЛАНИРАЊЕ, САОБРАЋАЈ, ИНФРАСТРУКТУРУ И ТЕЛЕКОМУНИКАЦИЈЕ, </w:t>
      </w:r>
    </w:p>
    <w:p w:rsidR="00792581" w:rsidRDefault="00792581" w:rsidP="00792581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ОДРЖАНЕ </w:t>
      </w:r>
      <w:r>
        <w:rPr>
          <w:lang w:val="sr-Cyrl-RS"/>
        </w:rPr>
        <w:t>12</w:t>
      </w:r>
      <w:r>
        <w:rPr>
          <w:lang w:val="sr-Cyrl-CS"/>
        </w:rPr>
        <w:t>. ФЕБРУАРА 2015. ГОДИНЕ</w:t>
      </w:r>
    </w:p>
    <w:p w:rsidR="00792581" w:rsidRDefault="00792581" w:rsidP="007925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731D" w:rsidRPr="00DF731D" w:rsidRDefault="00DF731D" w:rsidP="007925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2581" w:rsidRPr="008254EA" w:rsidRDefault="00792581" w:rsidP="00792581">
      <w:pPr>
        <w:pStyle w:val="NoSpacing"/>
        <w:ind w:left="720" w:hanging="11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r w:rsidR="00EC58D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696279">
        <w:rPr>
          <w:rFonts w:ascii="Times New Roman" w:hAnsi="Times New Roman"/>
          <w:sz w:val="24"/>
          <w:szCs w:val="24"/>
        </w:rPr>
        <w:t>1</w:t>
      </w:r>
      <w:r w:rsidR="00EC58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92581" w:rsidRPr="00452ADE" w:rsidRDefault="00792581" w:rsidP="00792581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452ADE"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proofErr w:type="gramStart"/>
      <w:r w:rsidRPr="00452ADE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је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Милутин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Мркоњић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Pr="00452ADE">
        <w:rPr>
          <w:rFonts w:ascii="Times New Roman" w:hAnsi="Times New Roman"/>
          <w:sz w:val="24"/>
          <w:szCs w:val="24"/>
        </w:rPr>
        <w:t>.</w:t>
      </w:r>
      <w:proofErr w:type="gramEnd"/>
    </w:p>
    <w:p w:rsidR="00792581" w:rsidRPr="00452ADE" w:rsidRDefault="00792581" w:rsidP="00792581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52AD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су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чланови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2ADE">
        <w:rPr>
          <w:rFonts w:ascii="Times New Roman" w:hAnsi="Times New Roman"/>
          <w:sz w:val="24"/>
          <w:szCs w:val="24"/>
        </w:rPr>
        <w:t>Зоран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Бојанић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Бранка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Бошњак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Јовица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Јевтић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Милан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Ковачевић</w:t>
      </w:r>
      <w:proofErr w:type="spellEnd"/>
      <w:r w:rsidRPr="00452ADE">
        <w:rPr>
          <w:rFonts w:ascii="Times New Roman" w:hAnsi="Times New Roman"/>
          <w:sz w:val="24"/>
          <w:szCs w:val="24"/>
          <w:lang w:val="sr-Cyrl-RS"/>
        </w:rPr>
        <w:t>,</w:t>
      </w:r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Мујо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Муковић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др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Владимир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Орлић</w:t>
      </w:r>
      <w:proofErr w:type="spellEnd"/>
      <w:r w:rsidR="00452ADE" w:rsidRPr="00452AD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Катарина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Ракић</w:t>
      </w:r>
      <w:proofErr w:type="spellEnd"/>
      <w:r w:rsidR="001D5636"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5636" w:rsidRPr="00452ADE">
        <w:rPr>
          <w:rFonts w:ascii="Times New Roman" w:hAnsi="Times New Roman"/>
          <w:sz w:val="24"/>
          <w:szCs w:val="24"/>
        </w:rPr>
        <w:t>Зоран</w:t>
      </w:r>
      <w:proofErr w:type="spellEnd"/>
      <w:r w:rsidR="001D5636"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5636" w:rsidRPr="00452ADE">
        <w:rPr>
          <w:rFonts w:ascii="Times New Roman" w:hAnsi="Times New Roman"/>
          <w:sz w:val="24"/>
          <w:szCs w:val="24"/>
        </w:rPr>
        <w:t>Милекић</w:t>
      </w:r>
      <w:proofErr w:type="spellEnd"/>
      <w:r w:rsidR="00452ADE" w:rsidRPr="00452ADE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1D5636"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5636" w:rsidRPr="00452ADE">
        <w:rPr>
          <w:rFonts w:ascii="Times New Roman" w:hAnsi="Times New Roman"/>
          <w:sz w:val="24"/>
          <w:szCs w:val="24"/>
        </w:rPr>
        <w:t>Вучета</w:t>
      </w:r>
      <w:proofErr w:type="spellEnd"/>
      <w:r w:rsidR="001D5636"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5636" w:rsidRPr="00452ADE">
        <w:rPr>
          <w:rFonts w:ascii="Times New Roman" w:hAnsi="Times New Roman"/>
          <w:sz w:val="24"/>
          <w:szCs w:val="24"/>
        </w:rPr>
        <w:t>Тошковић</w:t>
      </w:r>
      <w:proofErr w:type="spellEnd"/>
      <w:r w:rsidR="00452ADE" w:rsidRPr="00452ADE">
        <w:rPr>
          <w:rFonts w:ascii="Times New Roman" w:hAnsi="Times New Roman"/>
          <w:sz w:val="24"/>
          <w:szCs w:val="24"/>
          <w:lang w:val="sr-Cyrl-RS"/>
        </w:rPr>
        <w:t>.</w:t>
      </w:r>
    </w:p>
    <w:p w:rsidR="00792581" w:rsidRPr="00452ADE" w:rsidRDefault="00792581" w:rsidP="00792581">
      <w:pPr>
        <w:pStyle w:val="NoSpacing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452ADE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452AD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r w:rsidR="001D5636" w:rsidRPr="00452ADE">
        <w:rPr>
          <w:rFonts w:ascii="Times New Roman" w:hAnsi="Times New Roman"/>
          <w:sz w:val="24"/>
          <w:szCs w:val="24"/>
        </w:rPr>
        <w:t>je</w:t>
      </w:r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присуствова</w:t>
      </w:r>
      <w:r w:rsidR="001D5636" w:rsidRPr="00452ADE">
        <w:rPr>
          <w:rFonts w:ascii="Times New Roman" w:hAnsi="Times New Roman"/>
          <w:sz w:val="24"/>
          <w:szCs w:val="24"/>
        </w:rPr>
        <w:t>o</w:t>
      </w:r>
      <w:proofErr w:type="spellEnd"/>
      <w:r w:rsidR="001D5636"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замени</w:t>
      </w:r>
      <w:proofErr w:type="spellEnd"/>
      <w:r w:rsidR="001D5636" w:rsidRPr="00452ADE">
        <w:rPr>
          <w:rFonts w:ascii="Times New Roman" w:hAnsi="Times New Roman"/>
          <w:sz w:val="24"/>
          <w:szCs w:val="24"/>
          <w:lang w:val="sr-Cyrl-RS"/>
        </w:rPr>
        <w:t>к</w:t>
      </w:r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члан</w:t>
      </w:r>
      <w:r w:rsidR="001D5636" w:rsidRPr="00452ADE">
        <w:rPr>
          <w:rFonts w:ascii="Times New Roman" w:hAnsi="Times New Roman"/>
          <w:sz w:val="24"/>
          <w:szCs w:val="24"/>
        </w:rPr>
        <w:t>a</w:t>
      </w:r>
      <w:proofErr w:type="spellEnd"/>
      <w:r w:rsidR="001D5636"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5636"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="001D5636" w:rsidRPr="00452A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52ADE">
        <w:rPr>
          <w:rFonts w:ascii="Times New Roman" w:hAnsi="Times New Roman"/>
          <w:sz w:val="24"/>
          <w:szCs w:val="24"/>
          <w:lang w:val="sr-Cyrl-RS"/>
        </w:rPr>
        <w:t>Момо Чолаковић (</w:t>
      </w:r>
      <w:r w:rsidR="001D5636" w:rsidRPr="00452ADE">
        <w:rPr>
          <w:rFonts w:ascii="Times New Roman" w:hAnsi="Times New Roman"/>
          <w:sz w:val="24"/>
          <w:szCs w:val="24"/>
          <w:lang w:val="sr-Cyrl-RS"/>
        </w:rPr>
        <w:t>заменик Константина Арсеновића)</w:t>
      </w:r>
      <w:r w:rsidR="005369F0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946830">
        <w:rPr>
          <w:rFonts w:ascii="Times New Roman" w:hAnsi="Times New Roman"/>
          <w:sz w:val="24"/>
          <w:szCs w:val="24"/>
          <w:lang w:val="sr-Cyrl-RS"/>
        </w:rPr>
        <w:t xml:space="preserve">народни посланик </w:t>
      </w:r>
      <w:r w:rsidR="005369F0">
        <w:rPr>
          <w:rFonts w:ascii="Times New Roman" w:hAnsi="Times New Roman"/>
          <w:sz w:val="24"/>
          <w:szCs w:val="24"/>
          <w:lang w:val="sr-Cyrl-RS"/>
        </w:rPr>
        <w:t>Стефана Миладиновић (заменик Милутина Мркоњића)</w:t>
      </w:r>
      <w:r w:rsidR="001D5636" w:rsidRPr="00452ADE"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:rsidR="00792581" w:rsidRPr="00452ADE" w:rsidRDefault="00792581" w:rsidP="0079258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52AD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нису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чланови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2ADE">
        <w:rPr>
          <w:rFonts w:ascii="Times New Roman" w:hAnsi="Times New Roman"/>
          <w:sz w:val="24"/>
          <w:szCs w:val="24"/>
        </w:rPr>
        <w:t>Драган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Јовановић</w:t>
      </w:r>
      <w:proofErr w:type="spellEnd"/>
      <w:r w:rsidRPr="00452AD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Јован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Марковић</w:t>
      </w:r>
      <w:proofErr w:type="spellEnd"/>
      <w:r w:rsidRPr="00452ADE">
        <w:rPr>
          <w:rFonts w:ascii="Times New Roman" w:hAnsi="Times New Roman"/>
          <w:sz w:val="24"/>
          <w:szCs w:val="24"/>
          <w:lang w:val="sr-Cyrl-RS"/>
        </w:rPr>
        <w:t>,</w:t>
      </w:r>
      <w:r w:rsidRPr="00452ADE">
        <w:rPr>
          <w:rFonts w:ascii="Times New Roman" w:hAnsi="Times New Roman"/>
          <w:sz w:val="24"/>
          <w:szCs w:val="24"/>
        </w:rPr>
        <w:t xml:space="preserve"> </w:t>
      </w:r>
      <w:r w:rsidR="00997A2C" w:rsidRPr="00452ADE">
        <w:rPr>
          <w:rFonts w:ascii="Times New Roman" w:hAnsi="Times New Roman"/>
          <w:sz w:val="24"/>
          <w:szCs w:val="24"/>
          <w:lang w:val="sr-Cyrl-RS"/>
        </w:rPr>
        <w:t xml:space="preserve">Саша Мирковића, </w:t>
      </w:r>
      <w:proofErr w:type="spellStart"/>
      <w:r w:rsidRPr="00452ADE">
        <w:rPr>
          <w:rFonts w:ascii="Times New Roman" w:hAnsi="Times New Roman"/>
          <w:sz w:val="24"/>
          <w:szCs w:val="24"/>
        </w:rPr>
        <w:t>Сузана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Спасојевић</w:t>
      </w:r>
      <w:proofErr w:type="spellEnd"/>
      <w:r w:rsidRPr="00452AD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Горан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Ћирић</w:t>
      </w:r>
      <w:proofErr w:type="spellEnd"/>
      <w:r w:rsidRPr="00452ADE">
        <w:rPr>
          <w:rFonts w:ascii="Times New Roman" w:hAnsi="Times New Roman"/>
          <w:sz w:val="24"/>
          <w:szCs w:val="24"/>
          <w:lang w:val="sr-Cyrl-RS"/>
        </w:rPr>
        <w:t xml:space="preserve"> и Слободан Хомен</w:t>
      </w:r>
      <w:r w:rsidRPr="00452ADE">
        <w:rPr>
          <w:rFonts w:ascii="Times New Roman" w:hAnsi="Times New Roman"/>
          <w:sz w:val="24"/>
          <w:szCs w:val="24"/>
        </w:rPr>
        <w:t>,</w:t>
      </w:r>
      <w:r w:rsidRPr="00452AD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нити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њихови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заменици</w:t>
      </w:r>
      <w:proofErr w:type="spellEnd"/>
      <w:r w:rsidRPr="00452ADE">
        <w:rPr>
          <w:rFonts w:ascii="Times New Roman" w:hAnsi="Times New Roman"/>
          <w:sz w:val="24"/>
          <w:szCs w:val="24"/>
        </w:rPr>
        <w:t>.</w:t>
      </w:r>
      <w:r w:rsidR="001D5636" w:rsidRPr="00452AD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5008" w:rsidRPr="00735F76" w:rsidRDefault="00735F76" w:rsidP="00735F7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35F76">
        <w:rPr>
          <w:rFonts w:ascii="Times New Roman" w:hAnsi="Times New Roman"/>
          <w:sz w:val="24"/>
          <w:szCs w:val="24"/>
        </w:rPr>
        <w:t>Седници</w:t>
      </w:r>
      <w:proofErr w:type="spellEnd"/>
      <w:r w:rsidRPr="00735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F76">
        <w:rPr>
          <w:rFonts w:ascii="Times New Roman" w:hAnsi="Times New Roman"/>
          <w:sz w:val="24"/>
          <w:szCs w:val="24"/>
        </w:rPr>
        <w:t>су</w:t>
      </w:r>
      <w:proofErr w:type="spellEnd"/>
      <w:r w:rsidRPr="00735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F76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735F76">
        <w:rPr>
          <w:rFonts w:ascii="Times New Roman" w:hAnsi="Times New Roman"/>
          <w:sz w:val="24"/>
          <w:szCs w:val="24"/>
        </w:rPr>
        <w:t xml:space="preserve"> </w:t>
      </w:r>
      <w:r w:rsidR="00655008" w:rsidRPr="00735F76">
        <w:rPr>
          <w:rFonts w:ascii="Times New Roman" w:hAnsi="Times New Roman"/>
          <w:sz w:val="24"/>
          <w:szCs w:val="24"/>
          <w:lang w:val="sr-Cyrl-CS"/>
        </w:rPr>
        <w:t xml:space="preserve">из </w:t>
      </w:r>
      <w:proofErr w:type="gramStart"/>
      <w:r w:rsidR="00655008" w:rsidRPr="00735F76">
        <w:rPr>
          <w:rFonts w:ascii="Times New Roman" w:hAnsi="Times New Roman"/>
          <w:sz w:val="24"/>
          <w:szCs w:val="24"/>
          <w:lang w:val="sr-Cyrl-CS"/>
        </w:rPr>
        <w:t>М</w:t>
      </w:r>
      <w:proofErr w:type="spellStart"/>
      <w:r w:rsidR="00655008" w:rsidRPr="00735F76">
        <w:rPr>
          <w:rFonts w:ascii="Times New Roman" w:hAnsi="Times New Roman"/>
          <w:sz w:val="24"/>
          <w:szCs w:val="24"/>
        </w:rPr>
        <w:t>инистар</w:t>
      </w:r>
      <w:proofErr w:type="spellEnd"/>
      <w:r w:rsidR="00655008" w:rsidRPr="00735F76">
        <w:rPr>
          <w:rFonts w:ascii="Times New Roman" w:hAnsi="Times New Roman"/>
          <w:sz w:val="24"/>
          <w:szCs w:val="24"/>
          <w:lang w:val="sr-Cyrl-CS"/>
        </w:rPr>
        <w:t xml:space="preserve">ства </w:t>
      </w:r>
      <w:r w:rsidR="00655008" w:rsidRPr="00735F76">
        <w:rPr>
          <w:rFonts w:ascii="Times New Roman" w:hAnsi="Times New Roman"/>
          <w:sz w:val="24"/>
          <w:szCs w:val="24"/>
        </w:rPr>
        <w:t xml:space="preserve"> </w:t>
      </w:r>
      <w:r w:rsidR="00655008" w:rsidRPr="00735F76">
        <w:rPr>
          <w:rFonts w:ascii="Times New Roman" w:hAnsi="Times New Roman"/>
          <w:sz w:val="24"/>
          <w:szCs w:val="24"/>
          <w:lang w:val="sr-Cyrl-RS"/>
        </w:rPr>
        <w:t>грађевинарства</w:t>
      </w:r>
      <w:proofErr w:type="gramEnd"/>
      <w:r w:rsidR="00655008" w:rsidRPr="00735F76">
        <w:rPr>
          <w:rFonts w:ascii="Times New Roman" w:hAnsi="Times New Roman"/>
          <w:sz w:val="24"/>
          <w:szCs w:val="24"/>
          <w:lang w:val="sr-Cyrl-CS"/>
        </w:rPr>
        <w:t>, саобраћаја и инфраструктуре:</w:t>
      </w:r>
      <w:r w:rsidRPr="00735F76">
        <w:rPr>
          <w:rFonts w:ascii="Times New Roman" w:hAnsi="Times New Roman"/>
          <w:sz w:val="24"/>
          <w:szCs w:val="24"/>
        </w:rPr>
        <w:t xml:space="preserve"> </w:t>
      </w:r>
      <w:r w:rsidR="00655008" w:rsidRPr="00735F76">
        <w:rPr>
          <w:rFonts w:ascii="Times New Roman" w:hAnsi="Times New Roman"/>
          <w:sz w:val="24"/>
          <w:szCs w:val="24"/>
          <w:lang w:val="sr-Cyrl-CS"/>
        </w:rPr>
        <w:t>Лепосава Сојић, помоћник министра</w:t>
      </w:r>
      <w:r w:rsidRPr="00735F76">
        <w:rPr>
          <w:rFonts w:ascii="Times New Roman" w:hAnsi="Times New Roman"/>
          <w:sz w:val="24"/>
          <w:szCs w:val="24"/>
        </w:rPr>
        <w:t xml:space="preserve">, </w:t>
      </w:r>
      <w:r w:rsidR="00655008" w:rsidRPr="00735F76">
        <w:rPr>
          <w:rFonts w:ascii="Times New Roman" w:hAnsi="Times New Roman"/>
          <w:sz w:val="24"/>
          <w:szCs w:val="24"/>
          <w:lang w:val="sr-Cyrl-RS"/>
        </w:rPr>
        <w:t>Ивана Кунц, начелник, и</w:t>
      </w:r>
      <w:r w:rsidRPr="00735F76">
        <w:rPr>
          <w:rFonts w:ascii="Times New Roman" w:hAnsi="Times New Roman"/>
          <w:sz w:val="24"/>
          <w:szCs w:val="24"/>
        </w:rPr>
        <w:t xml:space="preserve"> </w:t>
      </w:r>
      <w:r w:rsidR="00655008" w:rsidRPr="00735F76">
        <w:rPr>
          <w:rFonts w:ascii="Times New Roman" w:hAnsi="Times New Roman"/>
          <w:sz w:val="24"/>
          <w:szCs w:val="24"/>
          <w:lang w:val="sr-Cyrl-RS"/>
        </w:rPr>
        <w:t>Вељко Ковачевић, саветник.</w:t>
      </w:r>
    </w:p>
    <w:p w:rsidR="00655008" w:rsidRPr="00735F76" w:rsidRDefault="00655008" w:rsidP="007925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2581" w:rsidRDefault="00792581" w:rsidP="007925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792581" w:rsidRPr="00161A61" w:rsidRDefault="00792581" w:rsidP="00792581">
      <w:pPr>
        <w:jc w:val="both"/>
        <w:rPr>
          <w:lang w:val="sr-Cyrl-RS"/>
        </w:rPr>
      </w:pPr>
    </w:p>
    <w:p w:rsidR="00792581" w:rsidRDefault="00792581" w:rsidP="00792581">
      <w:pPr>
        <w:jc w:val="center"/>
      </w:pPr>
      <w:r>
        <w:t xml:space="preserve">Д н е в н </w:t>
      </w:r>
      <w:proofErr w:type="gramStart"/>
      <w:r>
        <w:t>и  р</w:t>
      </w:r>
      <w:proofErr w:type="gramEnd"/>
      <w:r>
        <w:t xml:space="preserve"> е д</w:t>
      </w:r>
    </w:p>
    <w:p w:rsidR="00933F95" w:rsidRPr="00B96BDD" w:rsidRDefault="00933F95" w:rsidP="00933F95">
      <w:pPr>
        <w:rPr>
          <w:lang w:val="en-US"/>
        </w:rPr>
      </w:pPr>
    </w:p>
    <w:p w:rsidR="00933F95" w:rsidRPr="00C61E93" w:rsidRDefault="00933F95" w:rsidP="00933F95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C61E93">
        <w:rPr>
          <w:lang w:val="sr-Cyrl-RS"/>
        </w:rPr>
        <w:t>Разматрање Предлога закона о изменама и допунама Закона о поморској пл</w:t>
      </w:r>
      <w:r>
        <w:rPr>
          <w:lang w:val="sr-Cyrl-RS"/>
        </w:rPr>
        <w:t>овидби</w:t>
      </w:r>
      <w:r>
        <w:t>,</w:t>
      </w:r>
      <w:r>
        <w:rPr>
          <w:lang w:val="sr-Cyrl-RS"/>
        </w:rPr>
        <w:t xml:space="preserve"> у појединостима</w:t>
      </w:r>
      <w:r w:rsidRPr="00C61E93">
        <w:rPr>
          <w:lang w:val="sr-Cyrl-RS"/>
        </w:rPr>
        <w:t>;</w:t>
      </w:r>
    </w:p>
    <w:p w:rsidR="00933F95" w:rsidRPr="00C61E93" w:rsidRDefault="00933F95" w:rsidP="00933F9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1E93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допунама Закона о пловидби и лукама на унутрашњим водама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појединостима</w:t>
      </w:r>
      <w:r w:rsidRPr="00C61E93">
        <w:rPr>
          <w:rFonts w:ascii="Times New Roman" w:hAnsi="Times New Roman"/>
          <w:sz w:val="24"/>
          <w:szCs w:val="24"/>
          <w:lang w:val="sr-Cyrl-RS"/>
        </w:rPr>
        <w:t>;</w:t>
      </w:r>
    </w:p>
    <w:p w:rsidR="00933F95" w:rsidRPr="00C61E93" w:rsidRDefault="00933F95" w:rsidP="00933F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33F95" w:rsidRDefault="00933F95" w:rsidP="00933F9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1E93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sr-Cyrl-RS"/>
        </w:rPr>
        <w:t xml:space="preserve">измени и допуни Закона </w:t>
      </w:r>
      <w:r w:rsidRPr="00C61E93">
        <w:rPr>
          <w:rFonts w:ascii="Times New Roman" w:hAnsi="Times New Roman"/>
          <w:sz w:val="24"/>
          <w:szCs w:val="24"/>
          <w:lang w:val="sr-Cyrl-RS"/>
        </w:rPr>
        <w:t>о државној припадности и упису пловила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појединостима.</w:t>
      </w:r>
    </w:p>
    <w:p w:rsidR="00735F76" w:rsidRDefault="00735F76" w:rsidP="00735F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A427E" w:rsidRPr="007A427E" w:rsidRDefault="007A427E" w:rsidP="00735F7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92581" w:rsidRPr="00DF731D" w:rsidRDefault="00735F76" w:rsidP="00DF731D">
      <w:pPr>
        <w:ind w:firstLine="720"/>
        <w:jc w:val="both"/>
        <w:rPr>
          <w:bCs/>
          <w:lang w:val="en-US"/>
        </w:rPr>
      </w:pPr>
      <w:r w:rsidRPr="00DF731D">
        <w:rPr>
          <w:bCs/>
          <w:lang w:val="sr-Cyrl-RS"/>
        </w:rPr>
        <w:t>Пре преласка на</w:t>
      </w:r>
      <w:r w:rsidR="00F76844">
        <w:rPr>
          <w:bCs/>
          <w:lang w:val="sr-Cyrl-RS"/>
        </w:rPr>
        <w:t xml:space="preserve"> рад по утврђеном дневном реду </w:t>
      </w:r>
      <w:r w:rsidRPr="00DF731D">
        <w:rPr>
          <w:bCs/>
          <w:lang w:val="sr-Cyrl-RS"/>
        </w:rPr>
        <w:t>Одбор је једногласно одлучио да обави обједињену расправу у појединостима по свакој тачки дневног реда</w:t>
      </w:r>
      <w:r w:rsidR="00710741">
        <w:rPr>
          <w:bCs/>
          <w:lang w:val="sr-Cyrl-RS"/>
        </w:rPr>
        <w:t xml:space="preserve">, а затим </w:t>
      </w:r>
      <w:r w:rsidR="00F76844">
        <w:rPr>
          <w:bCs/>
          <w:lang w:val="sr-Cyrl-RS"/>
        </w:rPr>
        <w:t>да се</w:t>
      </w:r>
      <w:r w:rsidR="00FD2306">
        <w:rPr>
          <w:bCs/>
          <w:lang w:val="sr-Cyrl-RS"/>
        </w:rPr>
        <w:t>,</w:t>
      </w:r>
      <w:r w:rsidR="00710741">
        <w:rPr>
          <w:bCs/>
          <w:lang w:val="sr-Cyrl-RS"/>
        </w:rPr>
        <w:t xml:space="preserve"> </w:t>
      </w:r>
      <w:r w:rsidRPr="00DF731D">
        <w:rPr>
          <w:bCs/>
          <w:lang w:val="sr-Cyrl-RS"/>
        </w:rPr>
        <w:t>употребом система е</w:t>
      </w:r>
      <w:r w:rsidR="00FD2306">
        <w:rPr>
          <w:bCs/>
          <w:lang w:val="sr-Cyrl-RS"/>
        </w:rPr>
        <w:t xml:space="preserve"> парламента, </w:t>
      </w:r>
      <w:r w:rsidR="00F76844">
        <w:rPr>
          <w:bCs/>
          <w:lang w:val="sr-Cyrl-RS"/>
        </w:rPr>
        <w:t>изјасн</w:t>
      </w:r>
      <w:r w:rsidR="00670420">
        <w:rPr>
          <w:bCs/>
          <w:lang w:val="sr-Cyrl-RS"/>
        </w:rPr>
        <w:t>и</w:t>
      </w:r>
      <w:r w:rsidRPr="00DF731D">
        <w:rPr>
          <w:bCs/>
          <w:lang w:val="sr-Cyrl-RS"/>
        </w:rPr>
        <w:t xml:space="preserve"> групним гласањем најпре о амандманима које је предлагач прихватио, а затим о амандманима које предлагач није прихватио. </w:t>
      </w:r>
    </w:p>
    <w:p w:rsidR="00792581" w:rsidRPr="00933F95" w:rsidRDefault="00792581" w:rsidP="00792581">
      <w:pPr>
        <w:jc w:val="both"/>
        <w:rPr>
          <w:b/>
        </w:rPr>
      </w:pPr>
      <w:r w:rsidRPr="00030FED">
        <w:rPr>
          <w:bCs/>
          <w:lang w:val="sr-Cyrl-CS"/>
        </w:rPr>
        <w:lastRenderedPageBreak/>
        <w:t xml:space="preserve">Прва тачка дневног реда </w:t>
      </w:r>
      <w:r w:rsidRPr="00030FED">
        <w:rPr>
          <w:b/>
          <w:bCs/>
          <w:lang w:val="sr-Cyrl-CS"/>
        </w:rPr>
        <w:t xml:space="preserve">– </w:t>
      </w:r>
      <w:r w:rsidR="00933F95" w:rsidRPr="00933F95">
        <w:rPr>
          <w:b/>
          <w:lang w:val="sr-Cyrl-RS"/>
        </w:rPr>
        <w:t>Разматрање Предлога закона о изменама и допунама Закона о поморској пловидби</w:t>
      </w:r>
      <w:r w:rsidR="00933F95" w:rsidRPr="00933F95">
        <w:rPr>
          <w:b/>
        </w:rPr>
        <w:t>,</w:t>
      </w:r>
      <w:r w:rsidR="00933F95" w:rsidRPr="00933F95">
        <w:rPr>
          <w:b/>
          <w:lang w:val="sr-Cyrl-RS"/>
        </w:rPr>
        <w:t xml:space="preserve"> у појединостима</w:t>
      </w:r>
    </w:p>
    <w:p w:rsidR="00E36D0C" w:rsidRDefault="00E36D0C" w:rsidP="00E36D0C">
      <w:pPr>
        <w:jc w:val="both"/>
        <w:rPr>
          <w:lang w:val="sr-Cyrl-RS"/>
        </w:rPr>
      </w:pPr>
    </w:p>
    <w:p w:rsidR="008362C0" w:rsidRPr="00F64064" w:rsidRDefault="008362C0" w:rsidP="00E36D0C">
      <w:pPr>
        <w:jc w:val="both"/>
        <w:rPr>
          <w:lang w:val="sr-Cyrl-RS"/>
        </w:rPr>
      </w:pPr>
    </w:p>
    <w:p w:rsidR="003A3846" w:rsidRDefault="00E36D0C" w:rsidP="00CB6CF9">
      <w:pPr>
        <w:ind w:firstLine="720"/>
        <w:jc w:val="both"/>
        <w:rPr>
          <w:lang w:val="sr-Cyrl-CS"/>
        </w:rPr>
      </w:pPr>
      <w:r>
        <w:rPr>
          <w:lang w:val="sr-Cyrl-CS"/>
        </w:rPr>
        <w:t>Председник Одбора обавестио је присутне да је на Предлог закона поднето 1</w:t>
      </w:r>
      <w:r>
        <w:rPr>
          <w:lang w:val="en-US"/>
        </w:rPr>
        <w:t xml:space="preserve">9 </w:t>
      </w:r>
      <w:r w:rsidR="00A87A7E">
        <w:rPr>
          <w:lang w:val="sr-Cyrl-CS"/>
        </w:rPr>
        <w:t xml:space="preserve">амандмана народних посланика </w:t>
      </w:r>
      <w:r>
        <w:rPr>
          <w:lang w:val="sr-Cyrl-CS"/>
        </w:rPr>
        <w:t xml:space="preserve">и да је Влада прихватила </w:t>
      </w:r>
      <w:r>
        <w:rPr>
          <w:lang w:val="en-US"/>
        </w:rPr>
        <w:t>9</w:t>
      </w:r>
      <w:r>
        <w:rPr>
          <w:lang w:val="sr-Cyrl-CS"/>
        </w:rPr>
        <w:t xml:space="preserve"> амандмана</w:t>
      </w:r>
      <w:r w:rsidR="00CB6CF9">
        <w:rPr>
          <w:lang w:val="sr-Cyrl-CS"/>
        </w:rPr>
        <w:t>.</w:t>
      </w:r>
      <w:r>
        <w:rPr>
          <w:lang w:val="sr-Cyrl-CS"/>
        </w:rPr>
        <w:t xml:space="preserve"> </w:t>
      </w:r>
    </w:p>
    <w:p w:rsidR="00146297" w:rsidRDefault="00146297" w:rsidP="00F64064">
      <w:pPr>
        <w:jc w:val="both"/>
        <w:rPr>
          <w:sz w:val="23"/>
          <w:szCs w:val="23"/>
          <w:lang w:val="sr-Cyrl-RS"/>
        </w:rPr>
      </w:pPr>
    </w:p>
    <w:p w:rsidR="00CB6CF9" w:rsidRDefault="00146297" w:rsidP="00146297">
      <w:pPr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У дискусији су учествовали: Милутин Мркоњић и Катарина Ракић.</w:t>
      </w:r>
    </w:p>
    <w:p w:rsidR="00146297" w:rsidRPr="00F64064" w:rsidRDefault="00146297" w:rsidP="008362C0">
      <w:pPr>
        <w:jc w:val="both"/>
        <w:rPr>
          <w:lang w:val="sr-Cyrl-RS"/>
        </w:rPr>
      </w:pPr>
    </w:p>
    <w:p w:rsidR="003A3846" w:rsidRDefault="003A3846" w:rsidP="003A3846">
      <w:pPr>
        <w:jc w:val="both"/>
      </w:pPr>
      <w:r w:rsidRPr="00B66F57">
        <w:rPr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Предлог закона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r>
        <w:rPr>
          <w:lang w:val="sr-Cyrl-RS"/>
        </w:rPr>
        <w:t>поморској пловидби</w:t>
      </w:r>
      <w:r>
        <w:t>.</w:t>
      </w:r>
    </w:p>
    <w:p w:rsidR="00A769EC" w:rsidRPr="00A769EC" w:rsidRDefault="003A3846" w:rsidP="00096015">
      <w:pPr>
        <w:jc w:val="center"/>
        <w:rPr>
          <w:lang w:val="sr-Cyrl-RS"/>
        </w:rPr>
      </w:pPr>
      <w:r>
        <w:t>I</w:t>
      </w:r>
    </w:p>
    <w:p w:rsidR="003A3846" w:rsidRDefault="003A3846" w:rsidP="003A3846">
      <w:pPr>
        <w:jc w:val="both"/>
        <w:rPr>
          <w:lang w:val="sr-Cyrl-CS"/>
        </w:rPr>
      </w:pPr>
      <w:r w:rsidRPr="00B66F57">
        <w:rPr>
          <w:lang w:val="sr-Cyrl-CS"/>
        </w:rPr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следеће амандмане: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3.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4.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7.</w:t>
      </w:r>
      <w:r w:rsidRPr="00777106">
        <w:rPr>
          <w:lang w:val="sr-Cyrl-RS"/>
        </w:rPr>
        <w:t xml:space="preserve"> који је поднела народни посланик Катарина Ракић</w:t>
      </w:r>
      <w:r w:rsidRPr="00777106">
        <w:rPr>
          <w:b/>
          <w:lang w:val="sr-Cyrl-RS"/>
        </w:rPr>
        <w:t>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9.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12.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17.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18.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2</w:t>
      </w:r>
      <w:r w:rsidRPr="00777106">
        <w:rPr>
          <w:b/>
        </w:rPr>
        <w:t>3</w:t>
      </w:r>
      <w:r w:rsidRPr="00777106">
        <w:rPr>
          <w:b/>
          <w:lang w:val="sr-Cyrl-RS"/>
        </w:rPr>
        <w:t>.</w:t>
      </w:r>
      <w:r w:rsidRPr="00777106">
        <w:rPr>
          <w:b/>
        </w:rPr>
        <w:t xml:space="preserve"> </w:t>
      </w:r>
      <w:r w:rsidRPr="00EF1797">
        <w:rPr>
          <w:lang w:val="sr-Cyrl-RS"/>
        </w:rPr>
        <w:t>који је са исправком</w:t>
      </w:r>
      <w:r>
        <w:rPr>
          <w:b/>
          <w:lang w:val="sr-Cyrl-RS"/>
        </w:rPr>
        <w:t xml:space="preserve"> </w:t>
      </w:r>
      <w:r w:rsidRPr="00777106">
        <w:rPr>
          <w:b/>
          <w:lang w:val="sr-Cyrl-RS"/>
        </w:rPr>
        <w:t xml:space="preserve"> </w:t>
      </w:r>
      <w:r w:rsidRPr="00777106">
        <w:rPr>
          <w:lang w:val="sr-Cyrl-RS"/>
        </w:rPr>
        <w:t>поднела народни посланик Катарина Ракић</w:t>
      </w:r>
      <w:r w:rsidRPr="00777106">
        <w:rPr>
          <w:b/>
          <w:lang w:val="sr-Cyrl-RS"/>
        </w:rPr>
        <w:t>;</w:t>
      </w:r>
    </w:p>
    <w:p w:rsidR="003A3846" w:rsidRPr="009C070B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26.</w:t>
      </w:r>
      <w:r>
        <w:rPr>
          <w:b/>
          <w:lang w:val="sr-Cyrl-RS"/>
        </w:rPr>
        <w:t xml:space="preserve"> </w:t>
      </w:r>
      <w:r w:rsidRPr="00EF1797">
        <w:rPr>
          <w:lang w:val="sr-Cyrl-RS"/>
        </w:rPr>
        <w:t>који је са исправком</w:t>
      </w:r>
      <w:r>
        <w:rPr>
          <w:b/>
          <w:lang w:val="sr-Cyrl-RS"/>
        </w:rPr>
        <w:t xml:space="preserve"> </w:t>
      </w:r>
      <w:r w:rsidRPr="00777106">
        <w:rPr>
          <w:b/>
          <w:lang w:val="sr-Cyrl-RS"/>
        </w:rPr>
        <w:t xml:space="preserve"> </w:t>
      </w:r>
      <w:r w:rsidRPr="00777106">
        <w:rPr>
          <w:lang w:val="sr-Cyrl-RS"/>
        </w:rPr>
        <w:t>поднела народни посланик Катарина Ракић</w:t>
      </w:r>
      <w:r>
        <w:rPr>
          <w:b/>
          <w:lang w:val="sr-Cyrl-RS"/>
        </w:rPr>
        <w:t>.</w:t>
      </w:r>
    </w:p>
    <w:p w:rsidR="003A3846" w:rsidRPr="00B65577" w:rsidRDefault="003A3846" w:rsidP="003A3846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одбије</w:t>
      </w:r>
      <w:r w:rsidRPr="00B66F57">
        <w:rPr>
          <w:lang w:val="sr-Cyrl-CS"/>
        </w:rPr>
        <w:t xml:space="preserve"> следеће амандмане:</w:t>
      </w:r>
    </w:p>
    <w:p w:rsidR="003A3846" w:rsidRPr="007A5365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1.</w:t>
      </w:r>
      <w:r w:rsidRPr="00777106">
        <w:rPr>
          <w:lang w:val="sr-Cyrl-RS"/>
        </w:rPr>
        <w:t xml:space="preserve"> који су </w:t>
      </w:r>
      <w:r>
        <w:rPr>
          <w:lang w:val="sr-Cyrl-RS"/>
        </w:rPr>
        <w:t xml:space="preserve">са исправком </w:t>
      </w:r>
      <w:r w:rsidRPr="00777106">
        <w:rPr>
          <w:lang w:val="sr-Cyrl-RS"/>
        </w:rPr>
        <w:t>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6.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13.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14.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15.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16.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lastRenderedPageBreak/>
        <w:t>на члан 19.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20.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777106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23.</w:t>
      </w:r>
      <w:r w:rsidRPr="00777106"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3A3846" w:rsidRPr="00A769EC" w:rsidRDefault="003A3846" w:rsidP="003A38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lang w:val="sr-Cyrl-RS"/>
        </w:rPr>
      </w:pPr>
      <w:r w:rsidRPr="00777106">
        <w:rPr>
          <w:b/>
          <w:lang w:val="sr-Cyrl-RS"/>
        </w:rPr>
        <w:t>на члан 26.</w:t>
      </w:r>
      <w:r w:rsidRPr="00777106">
        <w:rPr>
          <w:lang w:val="sr-Cyrl-RS"/>
        </w:rPr>
        <w:t xml:space="preserve"> </w:t>
      </w:r>
      <w:r w:rsidRPr="00EF1797">
        <w:rPr>
          <w:lang w:val="sr-Cyrl-RS"/>
        </w:rPr>
        <w:t>који је са исправком</w:t>
      </w:r>
      <w:r>
        <w:rPr>
          <w:b/>
          <w:lang w:val="sr-Cyrl-RS"/>
        </w:rPr>
        <w:t xml:space="preserve"> </w:t>
      </w:r>
      <w:r w:rsidRPr="00777106">
        <w:rPr>
          <w:b/>
          <w:lang w:val="sr-Cyrl-RS"/>
        </w:rPr>
        <w:t xml:space="preserve"> </w:t>
      </w:r>
      <w:r w:rsidRPr="00777106">
        <w:rPr>
          <w:lang w:val="sr-Cyrl-RS"/>
        </w:rPr>
        <w:t xml:space="preserve">поднела народни </w:t>
      </w:r>
      <w:r>
        <w:rPr>
          <w:lang w:val="sr-Cyrl-RS"/>
        </w:rPr>
        <w:t>посланик Олгица Батић</w:t>
      </w:r>
      <w:r>
        <w:t>.</w:t>
      </w:r>
    </w:p>
    <w:p w:rsidR="003A3846" w:rsidRPr="00096015" w:rsidRDefault="003A3846" w:rsidP="00096015">
      <w:pPr>
        <w:jc w:val="center"/>
        <w:rPr>
          <w:lang w:val="sr-Cyrl-RS"/>
        </w:rPr>
      </w:pPr>
      <w:r w:rsidRPr="00B66F57">
        <w:t>II</w:t>
      </w:r>
    </w:p>
    <w:p w:rsidR="003A3846" w:rsidRDefault="003A3846" w:rsidP="003A3846">
      <w:pPr>
        <w:ind w:firstLine="720"/>
        <w:jc w:val="both"/>
        <w:rPr>
          <w:lang w:val="en-US"/>
        </w:rPr>
      </w:pPr>
      <w:r w:rsidRPr="000A1271">
        <w:rPr>
          <w:lang w:val="sr-Cyrl-CS"/>
        </w:rPr>
        <w:t xml:space="preserve">Одбор је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157. </w:t>
      </w:r>
      <w:proofErr w:type="spellStart"/>
      <w:proofErr w:type="gramStart"/>
      <w:r>
        <w:t>став</w:t>
      </w:r>
      <w:proofErr w:type="spellEnd"/>
      <w:proofErr w:type="gramEnd"/>
      <w:r>
        <w:t xml:space="preserve"> 6. </w:t>
      </w:r>
      <w:proofErr w:type="spellStart"/>
      <w:proofErr w:type="gramStart"/>
      <w:r>
        <w:t>Пословника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, </w:t>
      </w:r>
      <w:r>
        <w:rPr>
          <w:lang w:val="sr-Cyrl-CS"/>
        </w:rPr>
        <w:t>поднео амандман</w:t>
      </w:r>
      <w:r w:rsidRPr="00B45CA4">
        <w:rPr>
          <w:lang w:val="sr-Cyrl-CS"/>
        </w:rPr>
        <w:t xml:space="preserve"> на чл</w:t>
      </w:r>
      <w:r>
        <w:rPr>
          <w:lang w:val="sr-Cyrl-CS"/>
        </w:rPr>
        <w:t>ан 27.</w:t>
      </w:r>
      <w:proofErr w:type="gramEnd"/>
      <w:r w:rsidRPr="00B45CA4">
        <w:rPr>
          <w:lang w:val="sr-Cyrl-CS"/>
        </w:rPr>
        <w:t xml:space="preserve"> </w:t>
      </w:r>
      <w:r>
        <w:rPr>
          <w:lang w:val="sr-Cyrl-CS"/>
        </w:rPr>
        <w:t>Предлога закона.</w:t>
      </w:r>
    </w:p>
    <w:p w:rsidR="0037338A" w:rsidRPr="008362C0" w:rsidRDefault="0037338A" w:rsidP="0037338A">
      <w:pPr>
        <w:tabs>
          <w:tab w:val="left" w:pos="1152"/>
        </w:tabs>
        <w:rPr>
          <w:lang w:val="sr-Cyrl-RS"/>
        </w:rPr>
      </w:pPr>
    </w:p>
    <w:p w:rsidR="0037338A" w:rsidRPr="004B07EF" w:rsidRDefault="0037338A" w:rsidP="0037338A">
      <w:pPr>
        <w:jc w:val="center"/>
        <w:rPr>
          <w:b/>
          <w:lang w:val="sr-Cyrl-CS"/>
        </w:rPr>
      </w:pPr>
      <w:r w:rsidRPr="004B07EF">
        <w:rPr>
          <w:b/>
          <w:lang w:val="sr-Cyrl-CS"/>
        </w:rPr>
        <w:t>АМАНДМАН</w:t>
      </w:r>
    </w:p>
    <w:p w:rsidR="0037338A" w:rsidRPr="00E444B6" w:rsidRDefault="0037338A" w:rsidP="00F64064">
      <w:pPr>
        <w:rPr>
          <w:lang w:val="sr-Cyrl-CS"/>
        </w:rPr>
      </w:pPr>
    </w:p>
    <w:p w:rsidR="0037338A" w:rsidRPr="00DD1DEA" w:rsidRDefault="0037338A" w:rsidP="0037338A">
      <w:pPr>
        <w:tabs>
          <w:tab w:val="left" w:pos="1152"/>
        </w:tabs>
        <w:ind w:firstLine="720"/>
        <w:jc w:val="both"/>
        <w:rPr>
          <w:lang w:val="sr-Cyrl-CS" w:eastAsia="sr-Latn-CS"/>
        </w:rPr>
      </w:pPr>
      <w:r w:rsidRPr="00DD1DEA">
        <w:rPr>
          <w:lang w:val="sr-Cyrl-CS" w:eastAsia="sr-Latn-CS"/>
        </w:rPr>
        <w:t>У члану 27. Предлога закона речи: „</w:t>
      </w:r>
      <w:r w:rsidRPr="00DD1DEA">
        <w:rPr>
          <w:lang w:val="sr-Cyrl-CS"/>
        </w:rPr>
        <w:t xml:space="preserve">1. јануара 2018. године“ </w:t>
      </w:r>
      <w:r>
        <w:rPr>
          <w:lang w:val="sr-Cyrl-CS" w:eastAsia="sr-Latn-CS"/>
        </w:rPr>
        <w:t>замењују</w:t>
      </w:r>
      <w:r w:rsidRPr="00DD1DEA">
        <w:rPr>
          <w:lang w:val="sr-Cyrl-CS" w:eastAsia="sr-Latn-CS"/>
        </w:rPr>
        <w:t xml:space="preserve"> се </w:t>
      </w:r>
      <w:r>
        <w:rPr>
          <w:lang w:val="sr-Cyrl-CS" w:eastAsia="sr-Latn-CS"/>
        </w:rPr>
        <w:t>речима</w:t>
      </w:r>
      <w:r w:rsidRPr="00DD1DEA">
        <w:rPr>
          <w:lang w:val="sr-Cyrl-CS" w:eastAsia="sr-Latn-CS"/>
        </w:rPr>
        <w:t>: „</w:t>
      </w:r>
      <w:r w:rsidRPr="00DD1DEA">
        <w:rPr>
          <w:lang w:val="sr-Cyrl-CS"/>
        </w:rPr>
        <w:t>1. јуна 2016. године“</w:t>
      </w:r>
      <w:r>
        <w:rPr>
          <w:lang w:val="sr-Cyrl-CS"/>
        </w:rPr>
        <w:t>.</w:t>
      </w:r>
    </w:p>
    <w:p w:rsidR="0037338A" w:rsidRDefault="0037338A" w:rsidP="00F64064">
      <w:pPr>
        <w:autoSpaceDE w:val="0"/>
        <w:autoSpaceDN w:val="0"/>
        <w:adjustRightInd w:val="0"/>
        <w:rPr>
          <w:lang w:val="sr-Cyrl-CS"/>
        </w:rPr>
      </w:pPr>
    </w:p>
    <w:p w:rsidR="0037338A" w:rsidRPr="004B07EF" w:rsidRDefault="0037338A" w:rsidP="0037338A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B07EF">
        <w:rPr>
          <w:b/>
          <w:lang w:val="sr-Cyrl-CS"/>
        </w:rPr>
        <w:t>О б р а з л о ж е њ е</w:t>
      </w:r>
    </w:p>
    <w:p w:rsidR="0037338A" w:rsidRDefault="0037338A" w:rsidP="008362C0">
      <w:pPr>
        <w:autoSpaceDE w:val="0"/>
        <w:autoSpaceDN w:val="0"/>
        <w:adjustRightInd w:val="0"/>
        <w:rPr>
          <w:lang w:val="sr-Cyrl-CS"/>
        </w:rPr>
      </w:pPr>
    </w:p>
    <w:p w:rsidR="0037338A" w:rsidRPr="00C1217B" w:rsidRDefault="0037338A" w:rsidP="0037338A">
      <w:pPr>
        <w:jc w:val="both"/>
        <w:rPr>
          <w:lang w:val="sr-Cyrl-CS"/>
        </w:rPr>
      </w:pPr>
      <w:r w:rsidRPr="00C1217B">
        <w:rPr>
          <w:lang w:val="sr-Cyrl-CS"/>
        </w:rPr>
        <w:tab/>
        <w:t xml:space="preserve">Овим амандманом се предлаже да </w:t>
      </w:r>
      <w:r w:rsidRPr="00C1217B">
        <w:rPr>
          <w:lang w:val="sr-Cyrl-RS"/>
        </w:rPr>
        <w:t xml:space="preserve">се одредбе </w:t>
      </w:r>
      <w:r>
        <w:rPr>
          <w:lang w:val="sr-Cyrl-RS"/>
        </w:rPr>
        <w:t xml:space="preserve">члана 16. став 6. и члана 20. овог закона </w:t>
      </w:r>
      <w:r w:rsidRPr="00C1217B">
        <w:rPr>
          <w:lang w:val="sr-Cyrl-RS"/>
        </w:rPr>
        <w:t xml:space="preserve">примењују </w:t>
      </w:r>
      <w:r>
        <w:rPr>
          <w:lang w:val="sr-Cyrl-RS"/>
        </w:rPr>
        <w:t xml:space="preserve">од </w:t>
      </w:r>
      <w:r w:rsidRPr="007C171F">
        <w:rPr>
          <w:lang w:val="sr-Cyrl-CS"/>
        </w:rPr>
        <w:t>1. јуна 2016. године</w:t>
      </w:r>
      <w:r>
        <w:rPr>
          <w:rStyle w:val="apple-converted-space"/>
          <w:lang w:val="sr-Cyrl-CS"/>
        </w:rPr>
        <w:t xml:space="preserve">, јер се сматра да </w:t>
      </w:r>
      <w:r w:rsidRPr="00C1217B">
        <w:rPr>
          <w:rStyle w:val="apple-converted-space"/>
          <w:lang w:val="sr-Cyrl-CS"/>
        </w:rPr>
        <w:t xml:space="preserve">је </w:t>
      </w:r>
      <w:r>
        <w:rPr>
          <w:rStyle w:val="apple-converted-space"/>
          <w:lang w:val="sr-Cyrl-CS"/>
        </w:rPr>
        <w:t>овај</w:t>
      </w:r>
      <w:r w:rsidRPr="00C1217B">
        <w:rPr>
          <w:rStyle w:val="apple-converted-space"/>
          <w:lang w:val="sr-Cyrl-CS"/>
        </w:rPr>
        <w:t xml:space="preserve"> рок довољан за обезбеђивање неопходних </w:t>
      </w:r>
      <w:r>
        <w:rPr>
          <w:rStyle w:val="apple-converted-space"/>
          <w:lang w:val="sr-Cyrl-CS"/>
        </w:rPr>
        <w:t>услова за примену одредаба наведених чланова овог закона.</w:t>
      </w:r>
    </w:p>
    <w:p w:rsidR="0037338A" w:rsidRPr="0037338A" w:rsidRDefault="0037338A" w:rsidP="00FA7F96">
      <w:pPr>
        <w:jc w:val="both"/>
        <w:rPr>
          <w:lang w:val="en-US"/>
        </w:rPr>
      </w:pPr>
    </w:p>
    <w:p w:rsidR="003A3846" w:rsidRPr="00A30C28" w:rsidRDefault="003A3846" w:rsidP="003A3846">
      <w:pPr>
        <w:jc w:val="both"/>
        <w:rPr>
          <w:lang w:val="sr-Cyrl-RS"/>
        </w:rPr>
      </w:pPr>
    </w:p>
    <w:p w:rsidR="003A3846" w:rsidRDefault="003A3846" w:rsidP="003A3846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др Владимир Орлић, члан </w:t>
      </w:r>
      <w:r w:rsidRPr="00B66F57">
        <w:rPr>
          <w:lang w:val="sr-Cyrl-CS"/>
        </w:rPr>
        <w:t>Одбора.</w:t>
      </w:r>
    </w:p>
    <w:p w:rsidR="003A3846" w:rsidRDefault="003A3846" w:rsidP="003A3846"/>
    <w:p w:rsidR="003A3846" w:rsidRPr="002059F9" w:rsidRDefault="003A3846" w:rsidP="003A3846"/>
    <w:p w:rsidR="003A3846" w:rsidRDefault="00F64064" w:rsidP="00FA7F96">
      <w:pPr>
        <w:jc w:val="both"/>
        <w:rPr>
          <w:b/>
          <w:lang w:val="en-US"/>
        </w:rPr>
      </w:pPr>
      <w:r>
        <w:rPr>
          <w:bCs/>
          <w:lang w:val="sr-Cyrl-CS"/>
        </w:rPr>
        <w:t>Друга</w:t>
      </w:r>
      <w:r w:rsidR="00FA7F96" w:rsidRPr="00030FED">
        <w:rPr>
          <w:bCs/>
          <w:lang w:val="sr-Cyrl-CS"/>
        </w:rPr>
        <w:t xml:space="preserve"> тачка дневног реда </w:t>
      </w:r>
      <w:r w:rsidR="00FA7F96" w:rsidRPr="00030FED">
        <w:rPr>
          <w:b/>
          <w:bCs/>
          <w:lang w:val="sr-Cyrl-CS"/>
        </w:rPr>
        <w:t xml:space="preserve">– </w:t>
      </w:r>
      <w:r w:rsidR="00FA7F96" w:rsidRPr="00933F95">
        <w:rPr>
          <w:b/>
          <w:lang w:val="sr-Cyrl-RS"/>
        </w:rPr>
        <w:t>Разматрање Предлога закона о изменама и допунама</w:t>
      </w:r>
      <w:r w:rsidR="00FA7F96" w:rsidRPr="00FA7F96">
        <w:rPr>
          <w:lang w:val="sr-Cyrl-RS"/>
        </w:rPr>
        <w:t xml:space="preserve"> </w:t>
      </w:r>
      <w:r w:rsidR="00FA7F96" w:rsidRPr="00FA7F96">
        <w:rPr>
          <w:b/>
          <w:lang w:val="sr-Cyrl-RS"/>
        </w:rPr>
        <w:t>Закона о пловидби и лукама на унутрашњим водама</w:t>
      </w:r>
      <w:r w:rsidR="00FA7F96" w:rsidRPr="00FA7F96">
        <w:rPr>
          <w:b/>
        </w:rPr>
        <w:t>,</w:t>
      </w:r>
      <w:r w:rsidR="00FA7F96" w:rsidRPr="00FA7F96">
        <w:rPr>
          <w:b/>
          <w:lang w:val="sr-Cyrl-RS"/>
        </w:rPr>
        <w:t xml:space="preserve"> у појединостима</w:t>
      </w:r>
    </w:p>
    <w:p w:rsidR="00696279" w:rsidRDefault="00696279" w:rsidP="00FA7F96">
      <w:pPr>
        <w:jc w:val="both"/>
        <w:rPr>
          <w:b/>
          <w:lang w:val="sr-Cyrl-RS"/>
        </w:rPr>
      </w:pPr>
    </w:p>
    <w:p w:rsidR="008362C0" w:rsidRPr="008362C0" w:rsidRDefault="008362C0" w:rsidP="00FA7F96">
      <w:pPr>
        <w:jc w:val="both"/>
        <w:rPr>
          <w:b/>
          <w:lang w:val="sr-Cyrl-RS"/>
        </w:rPr>
      </w:pPr>
    </w:p>
    <w:p w:rsidR="00916DA3" w:rsidRPr="00834F99" w:rsidRDefault="00916DA3" w:rsidP="00B141F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34F99">
        <w:rPr>
          <w:rFonts w:ascii="Times New Roman" w:hAnsi="Times New Roman"/>
          <w:sz w:val="24"/>
          <w:szCs w:val="24"/>
          <w:lang w:val="sr-Cyrl-CS"/>
        </w:rPr>
        <w:t>Председник Одбора обавестио је присутне да је на Предлог закона поднето</w:t>
      </w:r>
      <w:r w:rsidRPr="00834F99">
        <w:rPr>
          <w:rFonts w:ascii="Times New Roman" w:hAnsi="Times New Roman"/>
          <w:b/>
          <w:sz w:val="24"/>
          <w:szCs w:val="24"/>
        </w:rPr>
        <w:t xml:space="preserve"> </w:t>
      </w:r>
      <w:r w:rsidRPr="00834F99">
        <w:rPr>
          <w:rFonts w:ascii="Times New Roman" w:eastAsiaTheme="minorHAnsi" w:hAnsi="Times New Roman"/>
          <w:sz w:val="24"/>
          <w:szCs w:val="24"/>
        </w:rPr>
        <w:t>укупно 34 амандмана, да је Одбор за уставна питања и законодавство одбацио два амандмана као непотпуне и то:</w:t>
      </w:r>
    </w:p>
    <w:p w:rsidR="00916DA3" w:rsidRPr="00834F99" w:rsidRDefault="00916DA3" w:rsidP="00B141F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34F9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којим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се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после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члана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63. </w:t>
      </w:r>
      <w:proofErr w:type="gramStart"/>
      <w:r w:rsidRPr="00834F99">
        <w:rPr>
          <w:rFonts w:ascii="Times New Roman" w:hAnsi="Times New Roman"/>
          <w:sz w:val="24"/>
          <w:szCs w:val="24"/>
        </w:rPr>
        <w:t>додаје</w:t>
      </w:r>
      <w:proofErr w:type="gramEnd"/>
      <w:r w:rsidRPr="00834F99">
        <w:rPr>
          <w:rFonts w:ascii="Times New Roman" w:hAnsi="Times New Roman"/>
          <w:sz w:val="24"/>
          <w:szCs w:val="24"/>
        </w:rPr>
        <w:t xml:space="preserve"> нови члан 63а који су заједно поднели народни посланици Марко Ђуришић, проф. </w:t>
      </w:r>
      <w:proofErr w:type="gramStart"/>
      <w:r w:rsidRPr="00834F99">
        <w:rPr>
          <w:rFonts w:ascii="Times New Roman" w:hAnsi="Times New Roman"/>
          <w:sz w:val="24"/>
          <w:szCs w:val="24"/>
        </w:rPr>
        <w:t>др</w:t>
      </w:r>
      <w:proofErr w:type="gramEnd"/>
      <w:r w:rsidRPr="00834F99">
        <w:rPr>
          <w:rFonts w:ascii="Times New Roman" w:hAnsi="Times New Roman"/>
          <w:sz w:val="24"/>
          <w:szCs w:val="24"/>
        </w:rPr>
        <w:t xml:space="preserve"> Јанко Веселиновић, Снежана Маловић, проф. </w:t>
      </w:r>
      <w:proofErr w:type="gramStart"/>
      <w:r w:rsidRPr="00834F99">
        <w:rPr>
          <w:rFonts w:ascii="Times New Roman" w:hAnsi="Times New Roman"/>
          <w:sz w:val="24"/>
          <w:szCs w:val="24"/>
        </w:rPr>
        <w:t>др</w:t>
      </w:r>
      <w:proofErr w:type="gramEnd"/>
      <w:r w:rsidRPr="00834F99">
        <w:rPr>
          <w:rFonts w:ascii="Times New Roman" w:hAnsi="Times New Roman"/>
          <w:sz w:val="24"/>
          <w:szCs w:val="24"/>
        </w:rPr>
        <w:t xml:space="preserve"> Нинослав Стојадиновић, Александар Сенић, Горан Богдановић и др Благоје Брадић, и</w:t>
      </w:r>
    </w:p>
    <w:p w:rsidR="00916DA3" w:rsidRPr="00834F99" w:rsidRDefault="00916DA3" w:rsidP="00B141F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34F9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којим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се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после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члана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93. </w:t>
      </w:r>
      <w:proofErr w:type="gramStart"/>
      <w:r w:rsidRPr="00834F99">
        <w:rPr>
          <w:rFonts w:ascii="Times New Roman" w:hAnsi="Times New Roman"/>
          <w:sz w:val="24"/>
          <w:szCs w:val="24"/>
        </w:rPr>
        <w:t>додаје</w:t>
      </w:r>
      <w:proofErr w:type="gramEnd"/>
      <w:r w:rsidRPr="00834F99">
        <w:rPr>
          <w:rFonts w:ascii="Times New Roman" w:hAnsi="Times New Roman"/>
          <w:sz w:val="24"/>
          <w:szCs w:val="24"/>
        </w:rPr>
        <w:t xml:space="preserve"> нови члан 93а који су заједно поднеле </w:t>
      </w:r>
      <w:proofErr w:type="spellStart"/>
      <w:r w:rsidRPr="00834F99">
        <w:rPr>
          <w:rFonts w:ascii="Times New Roman" w:hAnsi="Times New Roman"/>
          <w:sz w:val="24"/>
          <w:szCs w:val="24"/>
        </w:rPr>
        <w:t>народни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посланици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Биљана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Хасановић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Кораћ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34F99">
        <w:rPr>
          <w:rFonts w:ascii="Times New Roman" w:hAnsi="Times New Roman"/>
          <w:sz w:val="24"/>
          <w:szCs w:val="24"/>
        </w:rPr>
        <w:t>Бранка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Каравидић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тако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да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се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34F99">
        <w:rPr>
          <w:rFonts w:ascii="Times New Roman" w:hAnsi="Times New Roman"/>
          <w:sz w:val="24"/>
          <w:szCs w:val="24"/>
        </w:rPr>
        <w:t>њима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Одбор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неће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34F99">
        <w:rPr>
          <w:rFonts w:ascii="Times New Roman" w:hAnsi="Times New Roman"/>
          <w:sz w:val="24"/>
          <w:szCs w:val="24"/>
        </w:rPr>
        <w:t>изјашњавати</w:t>
      </w:r>
      <w:proofErr w:type="spellEnd"/>
      <w:r w:rsidR="00F64064" w:rsidRPr="00834F99">
        <w:rPr>
          <w:rFonts w:ascii="Times New Roman" w:hAnsi="Times New Roman"/>
          <w:sz w:val="24"/>
          <w:szCs w:val="24"/>
        </w:rPr>
        <w:t>,</w:t>
      </w:r>
      <w:r w:rsidRPr="00834F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34F99">
        <w:rPr>
          <w:rFonts w:ascii="Times New Roman" w:hAnsi="Times New Roman"/>
          <w:sz w:val="24"/>
          <w:szCs w:val="24"/>
        </w:rPr>
        <w:t>да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је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Влада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прихватила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834F99">
        <w:rPr>
          <w:rFonts w:ascii="Times New Roman" w:hAnsi="Times New Roman"/>
          <w:sz w:val="24"/>
          <w:szCs w:val="24"/>
        </w:rPr>
        <w:t>амандмана</w:t>
      </w:r>
      <w:proofErr w:type="spellEnd"/>
      <w:r w:rsidRPr="00834F99">
        <w:rPr>
          <w:rFonts w:ascii="Times New Roman" w:hAnsi="Times New Roman"/>
          <w:sz w:val="24"/>
          <w:szCs w:val="24"/>
        </w:rPr>
        <w:t>.</w:t>
      </w:r>
    </w:p>
    <w:p w:rsidR="00916DA3" w:rsidRPr="00834F99" w:rsidRDefault="00916DA3" w:rsidP="00834F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27A9B" w:rsidRPr="00E42D69" w:rsidRDefault="00862BB2" w:rsidP="00E42D6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834F99">
        <w:rPr>
          <w:rFonts w:ascii="Times New Roman" w:hAnsi="Times New Roman"/>
          <w:sz w:val="24"/>
          <w:szCs w:val="24"/>
        </w:rPr>
        <w:tab/>
      </w:r>
      <w:proofErr w:type="gramStart"/>
      <w:r w:rsidRPr="00834F99">
        <w:rPr>
          <w:rFonts w:ascii="Times New Roman" w:hAnsi="Times New Roman"/>
          <w:sz w:val="24"/>
          <w:szCs w:val="24"/>
        </w:rPr>
        <w:t xml:space="preserve">У расправи поводом амандмана </w:t>
      </w:r>
      <w:r w:rsidR="004E3C82" w:rsidRPr="00834F99">
        <w:rPr>
          <w:rFonts w:ascii="Times New Roman" w:hAnsi="Times New Roman"/>
          <w:sz w:val="24"/>
          <w:szCs w:val="24"/>
        </w:rPr>
        <w:t>поднетих на члан 12.</w:t>
      </w:r>
      <w:proofErr w:type="gram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E3C82" w:rsidRPr="00834F99">
        <w:rPr>
          <w:rFonts w:ascii="Times New Roman" w:hAnsi="Times New Roman"/>
          <w:sz w:val="24"/>
          <w:szCs w:val="24"/>
        </w:rPr>
        <w:t>Предлога закона повучен је амандман на члан 12.</w:t>
      </w:r>
      <w:proofErr w:type="gramEnd"/>
      <w:r w:rsidR="004E3C82" w:rsidRPr="00834F99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4E3C82" w:rsidRPr="00834F99">
        <w:rPr>
          <w:rFonts w:ascii="Times New Roman" w:hAnsi="Times New Roman"/>
          <w:sz w:val="24"/>
          <w:szCs w:val="24"/>
        </w:rPr>
        <w:t>који</w:t>
      </w:r>
      <w:proofErr w:type="spellEnd"/>
      <w:proofErr w:type="gram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је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поднела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народн</w:t>
      </w:r>
      <w:r w:rsidR="004E3C82" w:rsidRPr="00834F99">
        <w:rPr>
          <w:rFonts w:ascii="Times New Roman" w:hAnsi="Times New Roman"/>
          <w:sz w:val="24"/>
          <w:szCs w:val="24"/>
        </w:rPr>
        <w:t>и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послани</w:t>
      </w:r>
      <w:r w:rsidR="004E3C82" w:rsidRPr="00834F99">
        <w:rPr>
          <w:rFonts w:ascii="Times New Roman" w:hAnsi="Times New Roman"/>
          <w:sz w:val="24"/>
          <w:szCs w:val="24"/>
        </w:rPr>
        <w:t>к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Катарина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Ракић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амандман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на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члан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12. </w:t>
      </w:r>
      <w:proofErr w:type="spellStart"/>
      <w:proofErr w:type="gramStart"/>
      <w:r w:rsidR="004E3C82" w:rsidRPr="00834F99">
        <w:rPr>
          <w:rFonts w:ascii="Times New Roman" w:hAnsi="Times New Roman"/>
          <w:sz w:val="24"/>
          <w:szCs w:val="24"/>
        </w:rPr>
        <w:t>који</w:t>
      </w:r>
      <w:proofErr w:type="spellEnd"/>
      <w:proofErr w:type="gram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су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заједно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C82" w:rsidRPr="00834F99">
        <w:rPr>
          <w:rFonts w:ascii="Times New Roman" w:hAnsi="Times New Roman"/>
          <w:sz w:val="24"/>
          <w:szCs w:val="24"/>
        </w:rPr>
        <w:t>поднели</w:t>
      </w:r>
      <w:proofErr w:type="spellEnd"/>
      <w:r w:rsidR="004E3C82"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народни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посланици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Милорад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Мијатовић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Милена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Бићанин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проф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Бранко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Ђуровић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Иван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Бауер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проф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Владимир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Маринковић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проф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Весна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Бесаровић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др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Муамер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Бачевац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Мехо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Омеровић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F99">
        <w:rPr>
          <w:rFonts w:ascii="Times New Roman" w:hAnsi="Times New Roman"/>
          <w:sz w:val="24"/>
          <w:szCs w:val="24"/>
        </w:rPr>
        <w:t>Бранка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Бошњак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34F99">
        <w:rPr>
          <w:rFonts w:ascii="Times New Roman" w:hAnsi="Times New Roman"/>
          <w:sz w:val="24"/>
          <w:szCs w:val="24"/>
        </w:rPr>
        <w:t>Љиљана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Несторовић</w:t>
      </w:r>
      <w:proofErr w:type="spellEnd"/>
      <w:r w:rsidR="00AF6A24" w:rsidRPr="00834F99">
        <w:rPr>
          <w:rFonts w:ascii="Times New Roman" w:hAnsi="Times New Roman"/>
          <w:sz w:val="24"/>
          <w:szCs w:val="24"/>
          <w:lang w:val="sr-Cyrl-CS"/>
        </w:rPr>
        <w:t xml:space="preserve">, а </w:t>
      </w:r>
      <w:r w:rsidR="004E3C82" w:rsidRPr="00834F99">
        <w:rPr>
          <w:rFonts w:ascii="Times New Roman" w:hAnsi="Times New Roman"/>
          <w:sz w:val="24"/>
          <w:szCs w:val="24"/>
          <w:lang w:val="sr-Cyrl-CS"/>
        </w:rPr>
        <w:t xml:space="preserve">Одбор је у складу </w:t>
      </w:r>
      <w:proofErr w:type="spellStart"/>
      <w:r w:rsidRPr="00834F99">
        <w:rPr>
          <w:rFonts w:ascii="Times New Roman" w:hAnsi="Times New Roman"/>
          <w:sz w:val="24"/>
          <w:szCs w:val="24"/>
        </w:rPr>
        <w:t>са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чланом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157.</w:t>
      </w:r>
      <w:r>
        <w:t xml:space="preserve">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834F99">
        <w:rPr>
          <w:rFonts w:ascii="Times New Roman" w:hAnsi="Times New Roman"/>
          <w:sz w:val="24"/>
          <w:szCs w:val="24"/>
        </w:rPr>
        <w:t xml:space="preserve"> 6. </w:t>
      </w:r>
      <w:proofErr w:type="spellStart"/>
      <w:proofErr w:type="gramStart"/>
      <w:r w:rsidRPr="00834F99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Народне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F99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834F99">
        <w:rPr>
          <w:rFonts w:ascii="Times New Roman" w:hAnsi="Times New Roman"/>
          <w:sz w:val="24"/>
          <w:szCs w:val="24"/>
        </w:rPr>
        <w:t xml:space="preserve">, </w:t>
      </w:r>
      <w:r w:rsidRPr="00834F99">
        <w:rPr>
          <w:rFonts w:ascii="Times New Roman" w:hAnsi="Times New Roman"/>
          <w:sz w:val="24"/>
          <w:szCs w:val="24"/>
          <w:lang w:val="sr-Cyrl-CS"/>
        </w:rPr>
        <w:t>поднео амандман на члан 12.</w:t>
      </w:r>
      <w:proofErr w:type="gramEnd"/>
      <w:r w:rsidRPr="00834F99">
        <w:rPr>
          <w:rFonts w:ascii="Times New Roman" w:hAnsi="Times New Roman"/>
          <w:sz w:val="24"/>
          <w:szCs w:val="24"/>
          <w:lang w:val="sr-Cyrl-CS"/>
        </w:rPr>
        <w:t xml:space="preserve"> Предлога закона.</w:t>
      </w:r>
    </w:p>
    <w:p w:rsidR="00227A9B" w:rsidRDefault="004667EE" w:rsidP="004667EE">
      <w:pPr>
        <w:jc w:val="both"/>
        <w:rPr>
          <w:sz w:val="23"/>
          <w:szCs w:val="23"/>
          <w:lang w:val="sr-Cyrl-RS"/>
        </w:rPr>
      </w:pPr>
      <w:r w:rsidRPr="00B66F57">
        <w:rPr>
          <w:lang w:val="sr-Cyrl-CS"/>
        </w:rPr>
        <w:lastRenderedPageBreak/>
        <w:tab/>
      </w:r>
      <w:r w:rsidR="00227A9B">
        <w:rPr>
          <w:sz w:val="23"/>
          <w:szCs w:val="23"/>
          <w:lang w:val="sr-Cyrl-RS"/>
        </w:rPr>
        <w:t>У дискусији су учествовали: Милутин Мркоњић, Бранка Бошњак и Катарина Ракић.</w:t>
      </w:r>
    </w:p>
    <w:p w:rsidR="00F2061B" w:rsidRDefault="00F2061B" w:rsidP="004667EE">
      <w:pPr>
        <w:jc w:val="both"/>
        <w:rPr>
          <w:lang w:val="sr-Cyrl-CS"/>
        </w:rPr>
      </w:pPr>
    </w:p>
    <w:p w:rsidR="004667EE" w:rsidRDefault="004667EE" w:rsidP="00F2061B">
      <w:pPr>
        <w:ind w:firstLine="720"/>
        <w:jc w:val="both"/>
      </w:pPr>
      <w:r w:rsidRPr="00B66F57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Предлог закона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r>
        <w:rPr>
          <w:lang w:val="sr-Cyrl-RS"/>
        </w:rPr>
        <w:t>пловидби и лукама на унутрашњим водама</w:t>
      </w:r>
      <w:r>
        <w:t>.</w:t>
      </w:r>
    </w:p>
    <w:p w:rsidR="004667EE" w:rsidRDefault="004667EE" w:rsidP="004667EE">
      <w:pPr>
        <w:jc w:val="both"/>
      </w:pPr>
    </w:p>
    <w:p w:rsidR="004667EE" w:rsidRPr="00096015" w:rsidRDefault="004667EE" w:rsidP="00096015">
      <w:pPr>
        <w:jc w:val="center"/>
        <w:rPr>
          <w:lang w:val="sr-Cyrl-RS"/>
        </w:rPr>
      </w:pPr>
      <w:r>
        <w:t>I</w:t>
      </w:r>
    </w:p>
    <w:p w:rsidR="004667EE" w:rsidRDefault="004667EE" w:rsidP="004667EE">
      <w:pPr>
        <w:jc w:val="both"/>
        <w:rPr>
          <w:lang w:val="sr-Cyrl-CS"/>
        </w:rPr>
      </w:pPr>
      <w:r w:rsidRPr="00B66F57">
        <w:rPr>
          <w:lang w:val="sr-Cyrl-CS"/>
        </w:rPr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следеће амандмане: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7.</w:t>
      </w:r>
      <w:r w:rsidRPr="00D83D4C">
        <w:rPr>
          <w:lang w:val="sr-Cyrl-RS"/>
        </w:rPr>
        <w:t xml:space="preserve"> који је поднела народни посланик Катарина Ракић;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13.</w:t>
      </w:r>
      <w:r w:rsidRPr="00D83D4C">
        <w:rPr>
          <w:lang w:val="sr-Cyrl-RS"/>
        </w:rPr>
        <w:t xml:space="preserve"> који је поднела народни посланик Катарина Ракић;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23.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29.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65.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465059">
        <w:rPr>
          <w:b/>
          <w:lang w:val="sr-Cyrl-RS"/>
        </w:rPr>
        <w:t>на члан 71.</w:t>
      </w:r>
      <w:r w:rsidRPr="00465059">
        <w:rPr>
          <w:lang w:val="sr-Cyrl-RS"/>
        </w:rPr>
        <w:t xml:space="preserve"> који је </w:t>
      </w:r>
      <w:r w:rsidRPr="00D83D4C">
        <w:rPr>
          <w:lang w:val="sr-Cyrl-RS"/>
        </w:rPr>
        <w:t>са исправком поднела народни посланик Катарина Ракић;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75.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80.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83.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90.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91.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93.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;</w:t>
      </w:r>
    </w:p>
    <w:p w:rsidR="004667EE" w:rsidRPr="00D83D4C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D83D4C">
        <w:rPr>
          <w:b/>
          <w:lang w:val="sr-Cyrl-RS"/>
        </w:rPr>
        <w:t>на члан 114.</w:t>
      </w:r>
      <w:r w:rsidRPr="00D83D4C">
        <w:rPr>
          <w:lang w:val="sr-Cyrl-RS"/>
        </w:rPr>
        <w:t xml:space="preserve"> који је поднела народни посланик Катарина Ракић</w:t>
      </w:r>
      <w:r w:rsidRPr="00D83D4C">
        <w:rPr>
          <w:b/>
          <w:lang w:val="sr-Cyrl-RS"/>
        </w:rPr>
        <w:t>.</w:t>
      </w:r>
    </w:p>
    <w:p w:rsidR="004667EE" w:rsidRPr="00362688" w:rsidRDefault="004667EE" w:rsidP="004667EE">
      <w:pPr>
        <w:ind w:firstLine="720"/>
        <w:jc w:val="both"/>
      </w:pPr>
      <w:r w:rsidRPr="00B66F57">
        <w:rPr>
          <w:lang w:val="sr-Cyrl-CS"/>
        </w:rPr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одбије</w:t>
      </w:r>
      <w:r w:rsidRPr="00B66F57">
        <w:rPr>
          <w:lang w:val="sr-Cyrl-CS"/>
        </w:rPr>
        <w:t xml:space="preserve"> следеће амандмане: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1.</w:t>
      </w:r>
      <w:r w:rsidRPr="007E0F10">
        <w:rPr>
          <w:lang w:val="sr-Cyrl-RS"/>
        </w:rPr>
        <w:t xml:space="preserve"> који су заједно поднеле народни посланици Биљана Хасановић Кораћ и Бранка Каравидић; 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3.</w:t>
      </w:r>
      <w:r w:rsidRPr="007E0F10">
        <w:rPr>
          <w:lang w:val="sr-Cyrl-RS"/>
        </w:rPr>
        <w:t xml:space="preserve"> који су заједно поднели народни посланици Марко Ђуришић, проф.</w:t>
      </w:r>
      <w:r w:rsidRPr="007E0F10">
        <w:t xml:space="preserve"> </w:t>
      </w:r>
      <w:r w:rsidRPr="007E0F10">
        <w:rPr>
          <w:lang w:val="sr-Cyrl-RS"/>
        </w:rPr>
        <w:t>др Јанко Веселиновић, Снежана Маловић,</w:t>
      </w:r>
      <w:r w:rsidRPr="007E0F10">
        <w:t xml:space="preserve"> </w:t>
      </w:r>
      <w:r w:rsidRPr="007E0F10">
        <w:rPr>
          <w:lang w:val="sr-Cyrl-RS"/>
        </w:rPr>
        <w:t>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6.</w:t>
      </w:r>
      <w:r w:rsidRPr="007E0F10">
        <w:rPr>
          <w:lang w:val="sr-Cyrl-RS"/>
        </w:rPr>
        <w:t xml:space="preserve"> који су заједно поднели народни посланици Марко Ђуришић, проф.</w:t>
      </w:r>
      <w:r w:rsidRPr="007E0F10">
        <w:t xml:space="preserve"> </w:t>
      </w:r>
      <w:r w:rsidRPr="007E0F10">
        <w:rPr>
          <w:lang w:val="sr-Cyrl-RS"/>
        </w:rPr>
        <w:t>др Јанко Веселиновић, Снежана Маловић,</w:t>
      </w:r>
      <w:r w:rsidRPr="007E0F10">
        <w:t xml:space="preserve"> </w:t>
      </w:r>
      <w:r w:rsidRPr="007E0F10">
        <w:rPr>
          <w:lang w:val="sr-Cyrl-RS"/>
        </w:rPr>
        <w:t>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15.</w:t>
      </w:r>
      <w:r w:rsidRPr="007E0F10">
        <w:rPr>
          <w:lang w:val="sr-Cyrl-RS"/>
        </w:rPr>
        <w:t xml:space="preserve"> који су заједно поднели народни посланици Марко Ђуришић, проф.</w:t>
      </w:r>
      <w:r w:rsidRPr="007E0F10">
        <w:t xml:space="preserve"> </w:t>
      </w:r>
      <w:r w:rsidRPr="007E0F10">
        <w:rPr>
          <w:lang w:val="sr-Cyrl-RS"/>
        </w:rPr>
        <w:t>др Јанко Веселиновић, Снежана Маловић,</w:t>
      </w:r>
      <w:r w:rsidRPr="007E0F10">
        <w:t xml:space="preserve"> </w:t>
      </w:r>
      <w:r w:rsidRPr="007E0F10">
        <w:rPr>
          <w:lang w:val="sr-Cyrl-RS"/>
        </w:rPr>
        <w:t>др Нинослав Стојадиновић, Александар Сенић, Горан Богдановић и др Благоје Брадић;</w:t>
      </w:r>
    </w:p>
    <w:p w:rsidR="004667EE" w:rsidRPr="008110F1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8110F1">
        <w:rPr>
          <w:b/>
          <w:lang w:val="sr-Cyrl-RS"/>
        </w:rPr>
        <w:t>на члан 63. који су</w:t>
      </w:r>
      <w:r w:rsidRPr="008110F1">
        <w:rPr>
          <w:lang w:val="sr-Cyrl-RS"/>
        </w:rPr>
        <w:t xml:space="preserve"> заједно поднели народни посланици Марко Ђуришић, проф. др Јанко Веселиновић, Снежана Маловић, проф. 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71.</w:t>
      </w:r>
      <w:r w:rsidRPr="007E0F10">
        <w:rPr>
          <w:lang w:val="sr-Cyrl-RS"/>
        </w:rPr>
        <w:t xml:space="preserve"> који је са исправком поднео народни посланик др Владимир Орлић;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71.</w:t>
      </w:r>
      <w:r w:rsidRPr="007E0F10">
        <w:rPr>
          <w:lang w:val="sr-Cyrl-RS"/>
        </w:rPr>
        <w:t xml:space="preserve"> који су заједно поднели народни посланици Милутин Мркоњић, Стефана Миладиновић и Ђорђе Милићевић;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73.</w:t>
      </w:r>
      <w:r w:rsidRPr="007E0F10">
        <w:rPr>
          <w:lang w:val="sr-Cyrl-RS"/>
        </w:rPr>
        <w:t xml:space="preserve"> који су заједно поднели народни посланици Марко Ђуришић, проф. др Јанко Веселиновић, Снежана Маловић, проф. 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lastRenderedPageBreak/>
        <w:t>на члан 76.</w:t>
      </w:r>
      <w:r w:rsidRPr="007E0F10">
        <w:rPr>
          <w:lang w:val="sr-Cyrl-RS"/>
        </w:rPr>
        <w:t xml:space="preserve"> који су заједно поднели народни посланици Марко Ђуришић, проф. др Јанко Веселиновић, Снежана Маловић, проф. 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84.</w:t>
      </w:r>
      <w:r w:rsidRPr="007E0F10">
        <w:rPr>
          <w:lang w:val="sr-Cyrl-RS"/>
        </w:rPr>
        <w:t xml:space="preserve"> који су заједно поднели народни посланици Милутин Мркоњић и Стефана Миладиновић;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87.</w:t>
      </w:r>
      <w:r w:rsidRPr="007E0F10">
        <w:rPr>
          <w:lang w:val="sr-Cyrl-RS"/>
        </w:rPr>
        <w:t xml:space="preserve"> који су заједно поднели народни посланици Марко Ђуришић, проф. др Јанко Веселиновић, Снежана Маловић, проф. 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87.</w:t>
      </w:r>
      <w:r w:rsidRPr="007E0F10">
        <w:rPr>
          <w:lang w:val="sr-Cyrl-RS"/>
        </w:rPr>
        <w:t xml:space="preserve"> који је поднела народни посланик Биљана Хасановић Кораћ;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87.</w:t>
      </w:r>
      <w:r w:rsidRPr="007E0F10">
        <w:rPr>
          <w:lang w:val="sr-Cyrl-RS"/>
        </w:rPr>
        <w:t xml:space="preserve"> који је поднела народни посланик Бранка Каравидић;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87.</w:t>
      </w:r>
      <w:r w:rsidRPr="007E0F10">
        <w:rPr>
          <w:lang w:val="sr-Cyrl-RS"/>
        </w:rPr>
        <w:t xml:space="preserve"> који је поднео народни посланик Слободан Хомен;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lang w:val="sr-Cyrl-RS"/>
        </w:rPr>
      </w:pPr>
      <w:r w:rsidRPr="007E0F10">
        <w:rPr>
          <w:b/>
          <w:lang w:val="sr-Cyrl-RS"/>
        </w:rPr>
        <w:t>на члан 89.</w:t>
      </w:r>
      <w:r w:rsidRPr="007E0F10">
        <w:rPr>
          <w:lang w:val="sr-Cyrl-RS"/>
        </w:rPr>
        <w:t xml:space="preserve"> који су заједно поднели народни посланици Марко Ђуришић, проф. др Јанко Веселиновић, Снежана Маловић, проф. др Нинослав Стојадиновић, Александар Сенић, Горан Богдановић и др Благоје Брадић;</w:t>
      </w:r>
    </w:p>
    <w:p w:rsidR="004667EE" w:rsidRPr="007E0F10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90.</w:t>
      </w:r>
      <w:r w:rsidRPr="007E0F10">
        <w:rPr>
          <w:lang w:val="sr-Cyrl-RS"/>
        </w:rPr>
        <w:t xml:space="preserve"> који је поднела народни посланик</w:t>
      </w:r>
      <w:r w:rsidRPr="007E0F10">
        <w:t xml:space="preserve"> </w:t>
      </w:r>
      <w:r w:rsidRPr="007E0F10">
        <w:rPr>
          <w:lang w:val="sr-Cyrl-RS"/>
        </w:rPr>
        <w:t>Олгица Батић;</w:t>
      </w:r>
    </w:p>
    <w:p w:rsidR="004667EE" w:rsidRPr="00D75BC4" w:rsidRDefault="004667EE" w:rsidP="004667EE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b/>
          <w:lang w:val="sr-Cyrl-RS"/>
        </w:rPr>
      </w:pPr>
      <w:r w:rsidRPr="007E0F10">
        <w:rPr>
          <w:b/>
          <w:lang w:val="sr-Cyrl-RS"/>
        </w:rPr>
        <w:t>на члан 91.</w:t>
      </w:r>
      <w:r w:rsidRPr="007E0F10">
        <w:rPr>
          <w:lang w:val="sr-Cyrl-RS"/>
        </w:rPr>
        <w:t xml:space="preserve"> који је поднео народни посланик Милутин Мркоњић.</w:t>
      </w:r>
    </w:p>
    <w:p w:rsidR="004667EE" w:rsidRPr="008362C0" w:rsidRDefault="004667EE" w:rsidP="008362C0">
      <w:pPr>
        <w:pStyle w:val="ListParagraph"/>
        <w:ind w:left="644" w:hanging="644"/>
        <w:rPr>
          <w:lang w:val="sr-Cyrl-RS"/>
        </w:rPr>
      </w:pPr>
    </w:p>
    <w:p w:rsidR="004667EE" w:rsidRPr="00096015" w:rsidRDefault="004667EE" w:rsidP="00096015">
      <w:pPr>
        <w:pStyle w:val="ListParagraph"/>
        <w:ind w:left="644"/>
        <w:jc w:val="center"/>
        <w:rPr>
          <w:lang w:val="sr-Cyrl-RS"/>
        </w:rPr>
      </w:pPr>
      <w:r w:rsidRPr="00046118">
        <w:t>II</w:t>
      </w:r>
    </w:p>
    <w:p w:rsidR="004667EE" w:rsidRDefault="004667EE" w:rsidP="004667EE">
      <w:pPr>
        <w:ind w:firstLine="644"/>
        <w:jc w:val="both"/>
      </w:pPr>
      <w:r w:rsidRPr="00046118">
        <w:rPr>
          <w:lang w:val="sr-Cyrl-CS"/>
        </w:rPr>
        <w:t xml:space="preserve">Одбор је </w:t>
      </w:r>
      <w:r w:rsidRPr="00046118">
        <w:t xml:space="preserve">у </w:t>
      </w:r>
      <w:proofErr w:type="spellStart"/>
      <w:r w:rsidRPr="00046118">
        <w:t>складу</w:t>
      </w:r>
      <w:proofErr w:type="spellEnd"/>
      <w:r w:rsidRPr="00046118">
        <w:t xml:space="preserve"> </w:t>
      </w:r>
      <w:proofErr w:type="spellStart"/>
      <w:r w:rsidRPr="00046118">
        <w:t>са</w:t>
      </w:r>
      <w:proofErr w:type="spellEnd"/>
      <w:r w:rsidRPr="00046118">
        <w:t xml:space="preserve"> </w:t>
      </w:r>
      <w:proofErr w:type="spellStart"/>
      <w:r w:rsidRPr="00046118">
        <w:t>чланом</w:t>
      </w:r>
      <w:proofErr w:type="spellEnd"/>
      <w:r w:rsidRPr="00046118">
        <w:t xml:space="preserve"> 157. </w:t>
      </w:r>
      <w:proofErr w:type="spellStart"/>
      <w:proofErr w:type="gramStart"/>
      <w:r w:rsidRPr="00046118">
        <w:t>став</w:t>
      </w:r>
      <w:proofErr w:type="spellEnd"/>
      <w:proofErr w:type="gramEnd"/>
      <w:r w:rsidRPr="00046118">
        <w:t xml:space="preserve"> 6. </w:t>
      </w:r>
      <w:proofErr w:type="spellStart"/>
      <w:proofErr w:type="gramStart"/>
      <w:r w:rsidRPr="00046118">
        <w:t>Пословника</w:t>
      </w:r>
      <w:proofErr w:type="spellEnd"/>
      <w:r w:rsidRPr="00046118">
        <w:t xml:space="preserve"> </w:t>
      </w:r>
      <w:proofErr w:type="spellStart"/>
      <w:r w:rsidRPr="00046118">
        <w:t>Народне</w:t>
      </w:r>
      <w:proofErr w:type="spellEnd"/>
      <w:r w:rsidRPr="00046118">
        <w:t xml:space="preserve"> </w:t>
      </w:r>
      <w:proofErr w:type="spellStart"/>
      <w:r w:rsidRPr="00046118">
        <w:t>скупштине</w:t>
      </w:r>
      <w:proofErr w:type="spellEnd"/>
      <w:r w:rsidRPr="00046118">
        <w:t xml:space="preserve">, </w:t>
      </w:r>
      <w:r w:rsidRPr="00046118">
        <w:rPr>
          <w:lang w:val="sr-Cyrl-CS"/>
        </w:rPr>
        <w:t xml:space="preserve">поднео амандман на члан </w:t>
      </w:r>
      <w:r>
        <w:t>12</w:t>
      </w:r>
      <w:r w:rsidRPr="00046118">
        <w:rPr>
          <w:lang w:val="sr-Cyrl-CS"/>
        </w:rPr>
        <w:t>.</w:t>
      </w:r>
      <w:proofErr w:type="gramEnd"/>
      <w:r w:rsidRPr="00046118">
        <w:rPr>
          <w:lang w:val="sr-Cyrl-CS"/>
        </w:rPr>
        <w:t xml:space="preserve"> Предлога закона.</w:t>
      </w:r>
    </w:p>
    <w:p w:rsidR="00AF6A24" w:rsidRDefault="00AF6A24" w:rsidP="008362C0">
      <w:pPr>
        <w:jc w:val="both"/>
        <w:rPr>
          <w:lang w:val="sr-Cyrl-RS"/>
        </w:rPr>
      </w:pPr>
    </w:p>
    <w:p w:rsidR="00360CF9" w:rsidRDefault="00360CF9" w:rsidP="00360CF9">
      <w:pPr>
        <w:jc w:val="center"/>
        <w:rPr>
          <w:b/>
          <w:lang w:val="sr-Cyrl-CS"/>
        </w:rPr>
      </w:pPr>
      <w:r w:rsidRPr="004B07EF">
        <w:rPr>
          <w:b/>
          <w:lang w:val="sr-Cyrl-CS"/>
        </w:rPr>
        <w:t>АМАНДМАН</w:t>
      </w:r>
    </w:p>
    <w:p w:rsidR="00360CF9" w:rsidRPr="004B07EF" w:rsidRDefault="00360CF9" w:rsidP="00AF6A24">
      <w:pPr>
        <w:rPr>
          <w:b/>
          <w:lang w:val="sr-Cyrl-CS"/>
        </w:rPr>
      </w:pPr>
    </w:p>
    <w:p w:rsidR="00360CF9" w:rsidRDefault="00360CF9" w:rsidP="00360CF9">
      <w:pPr>
        <w:tabs>
          <w:tab w:val="left" w:pos="1152"/>
        </w:tabs>
        <w:ind w:firstLine="720"/>
        <w:jc w:val="both"/>
        <w:rPr>
          <w:lang w:val="sr-Cyrl-CS" w:eastAsia="sr-Latn-CS"/>
        </w:rPr>
      </w:pPr>
      <w:r>
        <w:rPr>
          <w:lang w:val="sr-Cyrl-CS" w:eastAsia="sr-Latn-CS"/>
        </w:rPr>
        <w:t xml:space="preserve">Члан </w:t>
      </w:r>
      <w:r>
        <w:rPr>
          <w:lang w:eastAsia="sr-Latn-CS"/>
        </w:rPr>
        <w:t>1</w:t>
      </w:r>
      <w:r>
        <w:rPr>
          <w:lang w:val="sr-Cyrl-CS" w:eastAsia="sr-Latn-CS"/>
        </w:rPr>
        <w:t>2. Предлога закона мења се и гласи:</w:t>
      </w:r>
    </w:p>
    <w:p w:rsidR="00360CF9" w:rsidRDefault="00360CF9" w:rsidP="00360CF9">
      <w:pPr>
        <w:tabs>
          <w:tab w:val="left" w:pos="1152"/>
        </w:tabs>
        <w:jc w:val="both"/>
        <w:rPr>
          <w:lang w:val="sr-Cyrl-CS" w:eastAsia="sr-Latn-CS"/>
        </w:rPr>
      </w:pPr>
    </w:p>
    <w:p w:rsidR="00360CF9" w:rsidRDefault="00360CF9" w:rsidP="00360CF9">
      <w:pPr>
        <w:ind w:firstLine="720"/>
        <w:jc w:val="both"/>
        <w:rPr>
          <w:lang w:val="sr-Cyrl-CS" w:eastAsia="sr-Latn-CS"/>
        </w:rPr>
      </w:pPr>
      <w:r>
        <w:rPr>
          <w:lang w:val="sr-Cyrl-CS" w:eastAsia="sr-Latn-CS"/>
        </w:rPr>
        <w:t>„Члан 37. мења се и гласи:</w:t>
      </w:r>
    </w:p>
    <w:p w:rsidR="00360CF9" w:rsidRDefault="00360CF9" w:rsidP="00360CF9">
      <w:pPr>
        <w:jc w:val="both"/>
        <w:rPr>
          <w:lang w:val="sr-Cyrl-CS" w:eastAsia="sr-Latn-CS"/>
        </w:rPr>
      </w:pPr>
    </w:p>
    <w:p w:rsidR="00360CF9" w:rsidRDefault="00360CF9" w:rsidP="00360CF9">
      <w:pPr>
        <w:jc w:val="center"/>
        <w:rPr>
          <w:lang w:val="sr-Cyrl-CS" w:eastAsia="sr-Latn-CS"/>
        </w:rPr>
      </w:pPr>
      <w:r>
        <w:rPr>
          <w:lang w:val="sr-Cyrl-CS" w:eastAsia="sr-Latn-CS"/>
        </w:rPr>
        <w:t>„Члан 37.</w:t>
      </w:r>
    </w:p>
    <w:p w:rsidR="00360CF9" w:rsidRDefault="00360CF9" w:rsidP="008362C0">
      <w:pPr>
        <w:rPr>
          <w:lang w:val="sr-Cyrl-CS" w:eastAsia="sr-Latn-CS"/>
        </w:rPr>
      </w:pPr>
    </w:p>
    <w:p w:rsidR="00360CF9" w:rsidRDefault="00360CF9" w:rsidP="00360CF9">
      <w:pPr>
        <w:ind w:firstLine="720"/>
        <w:jc w:val="both"/>
        <w:rPr>
          <w:lang w:val="sr-Cyrl-CS"/>
        </w:rPr>
      </w:pPr>
      <w:r>
        <w:rPr>
          <w:lang w:val="sr-Cyrl-CS" w:eastAsia="sr-Latn-CS"/>
        </w:rPr>
        <w:t>Пре почетка израде техничке документације</w:t>
      </w:r>
      <w:r>
        <w:rPr>
          <w:lang w:val="sr-Cyrl-CS"/>
        </w:rPr>
        <w:t xml:space="preserve"> за изградњу, реконструкцију, доградњу, адаптацију и санацију преводница, пловних канала и других хидротехничких објеката, за постављање каблова и цевовода, као и других објеката од утицаја на безбедност пловидбе на међународним и међудржавним водним путевима у складу са законом којим се уређује планирање и изградња, потребно је прибавити наутичке услове за пројектовање које издаје лучка капетанија и услове за пројектовање који се односе на водне путеве које издаје Агенција.</w:t>
      </w:r>
    </w:p>
    <w:p w:rsidR="00360CF9" w:rsidRDefault="00360CF9" w:rsidP="00360CF9">
      <w:pPr>
        <w:ind w:firstLine="720"/>
        <w:jc w:val="both"/>
        <w:rPr>
          <w:lang w:val="sr-Cyrl-CS"/>
        </w:rPr>
      </w:pPr>
      <w:r w:rsidRPr="00C61A42">
        <w:rPr>
          <w:lang w:val="sr-Cyrl-CS"/>
        </w:rPr>
        <w:t>Пре почетка израде техничке документације за изградњу, реконструкцију, доградњу, адаптацију и санацију</w:t>
      </w:r>
      <w:r>
        <w:rPr>
          <w:lang w:val="sr-Cyrl-CS"/>
        </w:rPr>
        <w:t xml:space="preserve"> објеката из става 1. овог члана на државним водним путевима, потребно је прибавити услове за пројектовање овлашћеног правног лица за техничко одржавање државних водних путева, а на државним водним путевима који се налазе на територији аутономне покрајине,</w:t>
      </w:r>
      <w:r w:rsidRPr="00C61A42">
        <w:rPr>
          <w:lang w:val="sr-Cyrl-CS"/>
        </w:rPr>
        <w:t xml:space="preserve"> овлашћеног правног лица за техничко одржавање државних водних путева</w:t>
      </w:r>
      <w:r>
        <w:rPr>
          <w:lang w:val="sr-Cyrl-CS"/>
        </w:rPr>
        <w:t xml:space="preserve"> </w:t>
      </w:r>
      <w:r w:rsidRPr="00C61A42">
        <w:rPr>
          <w:lang w:val="sr-Cyrl-CS"/>
        </w:rPr>
        <w:t>на територији аутономне покрајине</w:t>
      </w:r>
      <w:r>
        <w:rPr>
          <w:lang w:val="sr-Cyrl-CS"/>
        </w:rPr>
        <w:t>.</w:t>
      </w:r>
    </w:p>
    <w:p w:rsidR="00360CF9" w:rsidRDefault="00360CF9" w:rsidP="00360CF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Услови из ст. 1. и 2. овог члана прибављају се у оквиру обједињене процедуре у поступцима за издавање аката у остваривању права на изградњу, која је прописана законом </w:t>
      </w:r>
      <w:r w:rsidRPr="00C61A42">
        <w:rPr>
          <w:lang w:val="sr-Cyrl-CS"/>
        </w:rPr>
        <w:t>којим се уређује планирање и изградња</w:t>
      </w:r>
      <w:r>
        <w:rPr>
          <w:lang w:val="sr-Cyrl-CS"/>
        </w:rPr>
        <w:t>, са роком важења од две године.</w:t>
      </w:r>
    </w:p>
    <w:p w:rsidR="00360CF9" w:rsidRDefault="00360CF9" w:rsidP="00360CF9">
      <w:pPr>
        <w:ind w:firstLine="720"/>
        <w:jc w:val="both"/>
        <w:rPr>
          <w:lang w:val="sr-Cyrl-CS"/>
        </w:rPr>
      </w:pPr>
      <w:r>
        <w:rPr>
          <w:lang w:val="sr-Cyrl-CS"/>
        </w:rPr>
        <w:t>Почетак радова на објектима из ст. 1. и 2. овог члана, инвеститор је дужан да пријави надлежној лучкој капетанији најкасније 15 дана пре почетка извођења радова.</w:t>
      </w:r>
    </w:p>
    <w:p w:rsidR="00360CF9" w:rsidRPr="002F0B30" w:rsidRDefault="00360CF9" w:rsidP="00360CF9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Надлежна лучка капетанија дужна је да најкасније осам дана пре почетка радова обавести учеснике у пловидби о променама услова пловидбе које ће настати као последица извођења радова на водном путу, путем саопштења бродарству или путем средстава јавног информисања</w:t>
      </w:r>
      <w:r w:rsidRPr="00A16728">
        <w:rPr>
          <w:color w:val="000000"/>
          <w:lang w:val="ru-RU"/>
        </w:rPr>
        <w:t>.</w:t>
      </w:r>
      <w:r>
        <w:rPr>
          <w:lang w:val="sr-Cyrl-CS"/>
        </w:rPr>
        <w:t>“</w:t>
      </w:r>
    </w:p>
    <w:p w:rsidR="00360CF9" w:rsidRDefault="00360CF9" w:rsidP="00B141F9">
      <w:pPr>
        <w:autoSpaceDE w:val="0"/>
        <w:autoSpaceDN w:val="0"/>
        <w:adjustRightInd w:val="0"/>
        <w:rPr>
          <w:lang w:val="sr-Cyrl-CS"/>
        </w:rPr>
      </w:pPr>
    </w:p>
    <w:p w:rsidR="00360CF9" w:rsidRPr="00B141F9" w:rsidRDefault="00360CF9" w:rsidP="00360CF9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B141F9">
        <w:rPr>
          <w:b/>
          <w:lang w:val="sr-Cyrl-CS"/>
        </w:rPr>
        <w:t>О б р а з л о ж е њ е</w:t>
      </w:r>
    </w:p>
    <w:p w:rsidR="00360CF9" w:rsidRDefault="00360CF9" w:rsidP="008362C0">
      <w:pPr>
        <w:autoSpaceDE w:val="0"/>
        <w:autoSpaceDN w:val="0"/>
        <w:adjustRightInd w:val="0"/>
        <w:rPr>
          <w:lang w:val="sr-Cyrl-CS"/>
        </w:rPr>
      </w:pPr>
    </w:p>
    <w:p w:rsidR="00360CF9" w:rsidRPr="005B1D5B" w:rsidRDefault="00360CF9" w:rsidP="00360CF9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  <w:t>Амандман се предлаже ради усклађивања текста Закона о пловидби и лукама на унутрашњим водама са одредбама Закона о планирању и изградњи.</w:t>
      </w:r>
    </w:p>
    <w:p w:rsidR="00360CF9" w:rsidRDefault="00360CF9" w:rsidP="00360CF9">
      <w:pPr>
        <w:rPr>
          <w:lang w:val="sr-Cyrl-CS"/>
        </w:rPr>
      </w:pPr>
    </w:p>
    <w:p w:rsidR="00360CF9" w:rsidRPr="00360CF9" w:rsidRDefault="00360CF9" w:rsidP="00360CF9">
      <w:pPr>
        <w:tabs>
          <w:tab w:val="left" w:pos="3300"/>
        </w:tabs>
        <w:jc w:val="both"/>
        <w:rPr>
          <w:lang w:val="sr-Cyrl-RS"/>
        </w:rPr>
      </w:pPr>
    </w:p>
    <w:p w:rsidR="004667EE" w:rsidRPr="00362688" w:rsidRDefault="004667EE" w:rsidP="004667EE">
      <w:pPr>
        <w:ind w:firstLine="720"/>
        <w:jc w:val="both"/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др Владимир Орлић, члан </w:t>
      </w:r>
      <w:r w:rsidRPr="00B66F57">
        <w:rPr>
          <w:lang w:val="sr-Cyrl-CS"/>
        </w:rPr>
        <w:t>Одбора.</w:t>
      </w:r>
    </w:p>
    <w:p w:rsidR="00862BB2" w:rsidRDefault="00862BB2" w:rsidP="00862BB2"/>
    <w:p w:rsidR="00696279" w:rsidRPr="00D80F37" w:rsidRDefault="00696279" w:rsidP="00FA7F96">
      <w:pPr>
        <w:jc w:val="both"/>
        <w:rPr>
          <w:lang w:val="sr-Cyrl-RS"/>
        </w:rPr>
      </w:pPr>
    </w:p>
    <w:p w:rsidR="005A19AC" w:rsidRDefault="005A19AC" w:rsidP="005A19AC">
      <w:pPr>
        <w:jc w:val="both"/>
        <w:rPr>
          <w:rFonts w:eastAsiaTheme="minorHAnsi"/>
          <w:b/>
          <w:lang w:val="sr-Cyrl-RS"/>
        </w:rPr>
      </w:pPr>
      <w:r w:rsidRPr="00607E77">
        <w:rPr>
          <w:lang w:val="sr-Cyrl-RS"/>
        </w:rPr>
        <w:t xml:space="preserve">Трећа </w:t>
      </w:r>
      <w:r w:rsidRPr="00607E77">
        <w:rPr>
          <w:lang w:val="sr-Cyrl-CS"/>
        </w:rPr>
        <w:t>тачка дневног реда</w:t>
      </w:r>
      <w:r w:rsidRPr="0058458F">
        <w:rPr>
          <w:u w:val="single"/>
          <w:lang w:val="sr-Cyrl-CS"/>
        </w:rPr>
        <w:t>:</w:t>
      </w:r>
      <w:r>
        <w:rPr>
          <w:b/>
          <w:sz w:val="32"/>
          <w:szCs w:val="32"/>
          <w:lang w:val="sr-Cyrl-CS"/>
        </w:rPr>
        <w:t xml:space="preserve"> </w:t>
      </w:r>
      <w:r w:rsidRPr="0058458F">
        <w:rPr>
          <w:rFonts w:eastAsiaTheme="minorHAnsi"/>
          <w:b/>
          <w:lang w:val="sr-Cyrl-RS"/>
        </w:rPr>
        <w:t>Разматрање Предлога закона о измени и допуни Закона о државној припадности и упису пловила</w:t>
      </w:r>
      <w:r w:rsidR="00607E77">
        <w:rPr>
          <w:rFonts w:eastAsiaTheme="minorHAnsi"/>
          <w:b/>
          <w:lang w:val="sr-Cyrl-RS"/>
        </w:rPr>
        <w:t>,</w:t>
      </w:r>
      <w:bookmarkStart w:id="0" w:name="_GoBack"/>
      <w:bookmarkEnd w:id="0"/>
      <w:r>
        <w:rPr>
          <w:rFonts w:eastAsiaTheme="minorHAnsi"/>
          <w:b/>
          <w:lang w:val="sr-Cyrl-RS"/>
        </w:rPr>
        <w:t xml:space="preserve"> у појединостима</w:t>
      </w:r>
    </w:p>
    <w:p w:rsidR="00D80F37" w:rsidRDefault="00D80F37" w:rsidP="00D80F37">
      <w:pPr>
        <w:rPr>
          <w:lang w:val="sr-Cyrl-RS"/>
        </w:rPr>
      </w:pPr>
    </w:p>
    <w:p w:rsidR="008362C0" w:rsidRPr="00D80F37" w:rsidRDefault="008362C0" w:rsidP="00D80F37">
      <w:pPr>
        <w:rPr>
          <w:lang w:val="sr-Cyrl-RS"/>
        </w:rPr>
      </w:pPr>
    </w:p>
    <w:p w:rsidR="00D80F37" w:rsidRDefault="00D80F37" w:rsidP="00D80F37">
      <w:pPr>
        <w:jc w:val="both"/>
      </w:pPr>
      <w:r w:rsidRPr="00B66F57">
        <w:rPr>
          <w:lang w:val="sr-Cyrl-CS"/>
        </w:rPr>
        <w:tab/>
        <w:t>Одбор је, у складу са чланом 164. став 1. Пословника Народн</w:t>
      </w:r>
      <w:r>
        <w:rPr>
          <w:lang w:val="sr-Cyrl-CS"/>
        </w:rPr>
        <w:t>е скупштине, размотрио амандман поднет</w:t>
      </w:r>
      <w:r w:rsidRPr="00B66F57">
        <w:rPr>
          <w:lang w:val="sr-Cyrl-CS"/>
        </w:rPr>
        <w:t xml:space="preserve"> на Предлог закона о </w:t>
      </w:r>
      <w:proofErr w:type="spellStart"/>
      <w:r>
        <w:t>измен</w:t>
      </w:r>
      <w:proofErr w:type="spellEnd"/>
      <w:r>
        <w:rPr>
          <w:lang w:val="sr-Cyrl-RS"/>
        </w:rPr>
        <w:t>и</w:t>
      </w:r>
      <w:r>
        <w:t xml:space="preserve"> и </w:t>
      </w:r>
      <w:proofErr w:type="spellStart"/>
      <w:r>
        <w:t>допун</w:t>
      </w:r>
      <w:proofErr w:type="spellEnd"/>
      <w:r>
        <w:rPr>
          <w:lang w:val="sr-Cyrl-RS"/>
        </w:rPr>
        <w:t>и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r>
        <w:rPr>
          <w:lang w:val="sr-Cyrl-RS"/>
        </w:rPr>
        <w:t>државној припадности и упису пловила</w:t>
      </w:r>
      <w:r>
        <w:t>.</w:t>
      </w:r>
    </w:p>
    <w:p w:rsidR="00D80F37" w:rsidRDefault="00D80F37" w:rsidP="00D80F37">
      <w:pPr>
        <w:jc w:val="both"/>
      </w:pPr>
    </w:p>
    <w:p w:rsidR="00D80F37" w:rsidRPr="00B65577" w:rsidRDefault="00D80F37" w:rsidP="00D80F37">
      <w:pPr>
        <w:jc w:val="both"/>
        <w:rPr>
          <w:lang w:val="sr-Cyrl-CS"/>
        </w:rPr>
      </w:pPr>
      <w:r w:rsidRPr="00B66F57">
        <w:rPr>
          <w:lang w:val="sr-Cyrl-CS"/>
        </w:rPr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</w:t>
      </w:r>
      <w:r>
        <w:rPr>
          <w:lang w:val="sr-Cyrl-CS"/>
        </w:rPr>
        <w:t xml:space="preserve">амандман </w:t>
      </w:r>
      <w:r>
        <w:rPr>
          <w:b/>
          <w:lang w:val="sr-Cyrl-RS"/>
        </w:rPr>
        <w:t>на члан 1</w:t>
      </w:r>
      <w:r w:rsidRPr="0044773C">
        <w:rPr>
          <w:b/>
          <w:lang w:val="sr-Cyrl-RS"/>
        </w:rPr>
        <w:t>.</w:t>
      </w:r>
      <w:r w:rsidRPr="0044773C">
        <w:rPr>
          <w:lang w:val="sr-Cyrl-RS"/>
        </w:rPr>
        <w:t xml:space="preserve"> који </w:t>
      </w:r>
      <w:r>
        <w:rPr>
          <w:lang w:val="sr-Cyrl-RS"/>
        </w:rPr>
        <w:t>су заједно</w:t>
      </w:r>
      <w:r w:rsidRPr="0044773C">
        <w:rPr>
          <w:lang w:val="sr-Cyrl-RS"/>
        </w:rPr>
        <w:t xml:space="preserve"> поднел</w:t>
      </w:r>
      <w:r>
        <w:rPr>
          <w:lang w:val="sr-Cyrl-RS"/>
        </w:rPr>
        <w:t>и</w:t>
      </w:r>
      <w:r w:rsidRPr="0044773C">
        <w:rPr>
          <w:lang w:val="sr-Cyrl-RS"/>
        </w:rPr>
        <w:t xml:space="preserve"> народни послани</w:t>
      </w:r>
      <w:r>
        <w:rPr>
          <w:lang w:val="sr-Cyrl-RS"/>
        </w:rPr>
        <w:t>ци</w:t>
      </w:r>
      <w:r w:rsidRPr="0044773C">
        <w:rPr>
          <w:lang w:val="sr-Cyrl-RS"/>
        </w:rPr>
        <w:t xml:space="preserve"> </w:t>
      </w:r>
      <w:r>
        <w:rPr>
          <w:lang w:val="sr-Cyrl-RS"/>
        </w:rPr>
        <w:t>Зоран Живковић и Владимир Павићевић</w:t>
      </w:r>
      <w:r>
        <w:rPr>
          <w:lang w:val="sr-Cyrl-CS"/>
        </w:rPr>
        <w:t>.</w:t>
      </w:r>
    </w:p>
    <w:p w:rsidR="00D80F37" w:rsidRDefault="00D80F37" w:rsidP="00D80F37">
      <w:pPr>
        <w:jc w:val="both"/>
        <w:rPr>
          <w:lang w:val="sr-Cyrl-RS"/>
        </w:rPr>
      </w:pPr>
    </w:p>
    <w:p w:rsidR="00D80F37" w:rsidRPr="00A30C28" w:rsidRDefault="00D80F37" w:rsidP="00D80F37">
      <w:pPr>
        <w:jc w:val="both"/>
        <w:rPr>
          <w:lang w:val="sr-Cyrl-RS"/>
        </w:rPr>
      </w:pPr>
    </w:p>
    <w:p w:rsidR="005A19AC" w:rsidRPr="00D80F37" w:rsidRDefault="00D80F37" w:rsidP="00D80F37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др Владимир Орлић, члан </w:t>
      </w:r>
      <w:r w:rsidRPr="00B66F57">
        <w:rPr>
          <w:lang w:val="sr-Cyrl-CS"/>
        </w:rPr>
        <w:t>Одбора.</w:t>
      </w:r>
    </w:p>
    <w:p w:rsidR="004C242E" w:rsidRDefault="004C242E" w:rsidP="005A19AC">
      <w:pPr>
        <w:rPr>
          <w:rFonts w:eastAsiaTheme="minorHAnsi"/>
          <w:b/>
          <w:lang w:val="sr-Cyrl-RS"/>
        </w:rPr>
      </w:pPr>
    </w:p>
    <w:p w:rsidR="00D80F37" w:rsidRDefault="00D80F37" w:rsidP="005A19AC">
      <w:pPr>
        <w:rPr>
          <w:rFonts w:eastAsiaTheme="minorHAnsi"/>
          <w:b/>
          <w:lang w:val="sr-Cyrl-RS"/>
        </w:rPr>
      </w:pPr>
    </w:p>
    <w:p w:rsidR="005A19AC" w:rsidRDefault="005A19AC" w:rsidP="005A19AC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</w:t>
      </w:r>
    </w:p>
    <w:p w:rsidR="005A19AC" w:rsidRDefault="005A19AC" w:rsidP="005A19AC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            *</w:t>
      </w:r>
    </w:p>
    <w:p w:rsidR="00696279" w:rsidRDefault="00696279" w:rsidP="00FA7F96">
      <w:pPr>
        <w:jc w:val="both"/>
        <w:rPr>
          <w:b/>
          <w:lang w:val="sr-Cyrl-RS"/>
        </w:rPr>
      </w:pPr>
    </w:p>
    <w:p w:rsidR="00D80F37" w:rsidRPr="00D80F37" w:rsidRDefault="00D80F37" w:rsidP="00FA7F96">
      <w:pPr>
        <w:jc w:val="both"/>
        <w:rPr>
          <w:b/>
          <w:lang w:val="sr-Cyrl-RS"/>
        </w:rPr>
      </w:pPr>
    </w:p>
    <w:p w:rsidR="00696279" w:rsidRDefault="00696279" w:rsidP="005A19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вођен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тонски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запис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696279" w:rsidRPr="00683817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6279" w:rsidRPr="00683817" w:rsidRDefault="00696279" w:rsidP="0069627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Седница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закључена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8.3</w:t>
      </w:r>
      <w:r w:rsidRPr="00683817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683817">
        <w:rPr>
          <w:rFonts w:ascii="Times New Roman" w:hAnsi="Times New Roman"/>
          <w:sz w:val="24"/>
          <w:szCs w:val="24"/>
        </w:rPr>
        <w:t>часова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696279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6279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6279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6279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80F37" w:rsidRDefault="00D80F37" w:rsidP="0069627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80F37" w:rsidRPr="00D80F37" w:rsidRDefault="00D80F37" w:rsidP="0069627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96279" w:rsidRPr="00683817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ОДБОРА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3817">
        <w:rPr>
          <w:rFonts w:ascii="Times New Roman" w:hAnsi="Times New Roman"/>
          <w:sz w:val="24"/>
          <w:szCs w:val="24"/>
        </w:rPr>
        <w:t xml:space="preserve">    ПРЕДСЕДНИК ОДБОРА</w:t>
      </w:r>
    </w:p>
    <w:p w:rsidR="00696279" w:rsidRPr="00683817" w:rsidRDefault="00696279" w:rsidP="006962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96279" w:rsidRPr="00683817" w:rsidRDefault="00696279" w:rsidP="00696279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Биљана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Илић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34FA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proofErr w:type="spellStart"/>
      <w:r w:rsidRPr="00683817">
        <w:rPr>
          <w:rFonts w:ascii="Times New Roman" w:hAnsi="Times New Roman"/>
          <w:sz w:val="24"/>
          <w:szCs w:val="24"/>
        </w:rPr>
        <w:t>Милутин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Мркоњић</w:t>
      </w:r>
      <w:proofErr w:type="spellEnd"/>
    </w:p>
    <w:p w:rsidR="00696279" w:rsidRPr="00696279" w:rsidRDefault="00696279" w:rsidP="00FA7F96">
      <w:pPr>
        <w:jc w:val="both"/>
        <w:rPr>
          <w:b/>
          <w:lang w:val="en-US"/>
        </w:rPr>
      </w:pPr>
    </w:p>
    <w:sectPr w:rsidR="00696279" w:rsidRPr="00696279" w:rsidSect="00F07215">
      <w:footerReference w:type="default" r:id="rId8"/>
      <w:footerReference w:type="firs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CA" w:rsidRDefault="003C2ECA" w:rsidP="00F07215">
      <w:r>
        <w:separator/>
      </w:r>
    </w:p>
  </w:endnote>
  <w:endnote w:type="continuationSeparator" w:id="0">
    <w:p w:rsidR="003C2ECA" w:rsidRDefault="003C2ECA" w:rsidP="00F0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1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7215" w:rsidRDefault="00F072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E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7215" w:rsidRDefault="00F07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15" w:rsidRDefault="00F07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CA" w:rsidRDefault="003C2ECA" w:rsidP="00F07215">
      <w:r>
        <w:separator/>
      </w:r>
    </w:p>
  </w:footnote>
  <w:footnote w:type="continuationSeparator" w:id="0">
    <w:p w:rsidR="003C2ECA" w:rsidRDefault="003C2ECA" w:rsidP="00F0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495"/>
    <w:multiLevelType w:val="hybridMultilevel"/>
    <w:tmpl w:val="A6767C18"/>
    <w:lvl w:ilvl="0" w:tplc="C6507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5072E"/>
    <w:multiLevelType w:val="hybridMultilevel"/>
    <w:tmpl w:val="6D54A9BE"/>
    <w:lvl w:ilvl="0" w:tplc="6A469E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81"/>
    <w:rsid w:val="00096015"/>
    <w:rsid w:val="001434FA"/>
    <w:rsid w:val="00146297"/>
    <w:rsid w:val="001D5636"/>
    <w:rsid w:val="001D6305"/>
    <w:rsid w:val="00227A9B"/>
    <w:rsid w:val="00360CF9"/>
    <w:rsid w:val="0037338A"/>
    <w:rsid w:val="003A3846"/>
    <w:rsid w:val="003A5188"/>
    <w:rsid w:val="003C2ECA"/>
    <w:rsid w:val="003D7BAA"/>
    <w:rsid w:val="00421F6C"/>
    <w:rsid w:val="00447C37"/>
    <w:rsid w:val="00452ADE"/>
    <w:rsid w:val="00464ADF"/>
    <w:rsid w:val="004667EE"/>
    <w:rsid w:val="004C242E"/>
    <w:rsid w:val="004E3C82"/>
    <w:rsid w:val="005028D1"/>
    <w:rsid w:val="005369F0"/>
    <w:rsid w:val="005A19AC"/>
    <w:rsid w:val="00607E77"/>
    <w:rsid w:val="00655008"/>
    <w:rsid w:val="00670420"/>
    <w:rsid w:val="00696279"/>
    <w:rsid w:val="006C3A3A"/>
    <w:rsid w:val="00710741"/>
    <w:rsid w:val="00735F76"/>
    <w:rsid w:val="00792581"/>
    <w:rsid w:val="007A427E"/>
    <w:rsid w:val="00834F99"/>
    <w:rsid w:val="008362C0"/>
    <w:rsid w:val="00862BB2"/>
    <w:rsid w:val="00916DA3"/>
    <w:rsid w:val="00933F95"/>
    <w:rsid w:val="00946830"/>
    <w:rsid w:val="00956785"/>
    <w:rsid w:val="00997A2C"/>
    <w:rsid w:val="00A769EC"/>
    <w:rsid w:val="00A87A7E"/>
    <w:rsid w:val="00AF6A24"/>
    <w:rsid w:val="00B141F9"/>
    <w:rsid w:val="00B22A63"/>
    <w:rsid w:val="00B96BDD"/>
    <w:rsid w:val="00C442B5"/>
    <w:rsid w:val="00C925AF"/>
    <w:rsid w:val="00CA5F51"/>
    <w:rsid w:val="00CB6CF9"/>
    <w:rsid w:val="00CF7351"/>
    <w:rsid w:val="00D80F37"/>
    <w:rsid w:val="00DF731D"/>
    <w:rsid w:val="00E36D0C"/>
    <w:rsid w:val="00E42D69"/>
    <w:rsid w:val="00EC58D6"/>
    <w:rsid w:val="00F07215"/>
    <w:rsid w:val="00F2061B"/>
    <w:rsid w:val="00F524EA"/>
    <w:rsid w:val="00F56CE1"/>
    <w:rsid w:val="00F64064"/>
    <w:rsid w:val="00F76844"/>
    <w:rsid w:val="00F931F4"/>
    <w:rsid w:val="00FA7F96"/>
    <w:rsid w:val="00F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8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9258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338A"/>
  </w:style>
  <w:style w:type="paragraph" w:styleId="Header">
    <w:name w:val="header"/>
    <w:basedOn w:val="Normal"/>
    <w:link w:val="HeaderChar"/>
    <w:uiPriority w:val="99"/>
    <w:unhideWhenUsed/>
    <w:rsid w:val="00F0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21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0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21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B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8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9258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338A"/>
  </w:style>
  <w:style w:type="paragraph" w:styleId="Header">
    <w:name w:val="header"/>
    <w:basedOn w:val="Normal"/>
    <w:link w:val="HeaderChar"/>
    <w:uiPriority w:val="99"/>
    <w:unhideWhenUsed/>
    <w:rsid w:val="00F0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21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0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21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55</cp:revision>
  <cp:lastPrinted>2015-02-26T10:43:00Z</cp:lastPrinted>
  <dcterms:created xsi:type="dcterms:W3CDTF">2015-02-20T12:34:00Z</dcterms:created>
  <dcterms:modified xsi:type="dcterms:W3CDTF">2015-02-27T13:37:00Z</dcterms:modified>
</cp:coreProperties>
</file>